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4B6B5" w14:textId="77777777" w:rsidR="000F5C98" w:rsidRPr="00EA0FF8" w:rsidRDefault="006510C4" w:rsidP="00237F4A">
      <w:pPr>
        <w:tabs>
          <w:tab w:val="left" w:pos="1039"/>
          <w:tab w:val="left" w:pos="1805"/>
        </w:tabs>
      </w:pPr>
      <w:r>
        <w:rPr>
          <w:rFonts w:ascii="Helvetica" w:hAnsi="Helvetica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B18D9A" wp14:editId="72924983">
                <wp:simplePos x="0" y="0"/>
                <wp:positionH relativeFrom="column">
                  <wp:posOffset>2857500</wp:posOffset>
                </wp:positionH>
                <wp:positionV relativeFrom="paragraph">
                  <wp:posOffset>-106680</wp:posOffset>
                </wp:positionV>
                <wp:extent cx="3771900" cy="571500"/>
                <wp:effectExtent l="0" t="0" r="0" b="508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9950B" w14:textId="77777777" w:rsidR="007510D7" w:rsidRDefault="007510D7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Contact:</w:t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Jonina Costello / jcostello@full-throttlecom.com</w:t>
                            </w:r>
                          </w:p>
                          <w:p w14:paraId="5B178C3A" w14:textId="77777777" w:rsidR="007510D7" w:rsidRDefault="007510D7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 xml:space="preserve"> Jason Bear / jbear@full-throttlecom.com</w:t>
                            </w:r>
                          </w:p>
                          <w:p w14:paraId="316B86FB" w14:textId="77777777" w:rsidR="007510D7" w:rsidRDefault="007510D7">
                            <w:pPr>
                              <w:tabs>
                                <w:tab w:val="left" w:pos="1080"/>
                                <w:tab w:val="left" w:pos="1152"/>
                                <w:tab w:val="left" w:pos="1224"/>
                              </w:tabs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Phone: (805) 529-3700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-8.35pt;width:29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" filled="f" stroked="f">
                <v:textbox>
                  <w:txbxContent>
                    <w:p w14:paraId="2B39950B" w14:textId="77777777" w:rsidR="00E150FD" w:rsidRDefault="00E150FD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>Contact:</w:t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proofErr w:type="spellStart"/>
                      <w:r>
                        <w:rPr>
                          <w:rFonts w:ascii="Helvetica" w:hAnsi="Helvetica"/>
                          <w:sz w:val="20"/>
                        </w:rPr>
                        <w:t>Jonina</w:t>
                      </w:r>
                      <w:proofErr w:type="spellEnd"/>
                      <w:r>
                        <w:rPr>
                          <w:rFonts w:ascii="Helvetica" w:hAnsi="Helvetica"/>
                          <w:sz w:val="20"/>
                        </w:rPr>
                        <w:t xml:space="preserve"> Costello / jcostello@full-throttlecom.com</w:t>
                      </w:r>
                    </w:p>
                    <w:p w14:paraId="5B178C3A" w14:textId="77777777" w:rsidR="00E150FD" w:rsidRDefault="00E150FD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 xml:space="preserve"> Jason Bear / jbear@full-throttlecom.com</w:t>
                      </w:r>
                    </w:p>
                    <w:p w14:paraId="316B86FB" w14:textId="77777777" w:rsidR="00E150FD" w:rsidRDefault="00E150FD">
                      <w:pPr>
                        <w:tabs>
                          <w:tab w:val="left" w:pos="1080"/>
                          <w:tab w:val="left" w:pos="1152"/>
                          <w:tab w:val="left" w:pos="1224"/>
                        </w:tabs>
                        <w:spacing w:after="0" w:line="240" w:lineRule="auto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Phone: (805) 529-3700</w:t>
                      </w:r>
                    </w:p>
                  </w:txbxContent>
                </v:textbox>
              </v:shape>
            </w:pict>
          </mc:Fallback>
        </mc:AlternateContent>
      </w:r>
      <w:r w:rsidR="00237F4A">
        <w:tab/>
      </w:r>
      <w:r w:rsidR="00237F4A">
        <w:tab/>
      </w:r>
    </w:p>
    <w:p w14:paraId="0F41F5BB" w14:textId="77777777" w:rsidR="000F5C98" w:rsidRPr="00EA0FF8" w:rsidRDefault="000F5C98" w:rsidP="008369F7">
      <w:pPr>
        <w:spacing w:after="0" w:line="240" w:lineRule="auto"/>
      </w:pPr>
    </w:p>
    <w:p w14:paraId="791C0271" w14:textId="77777777" w:rsidR="00B52959" w:rsidRPr="00F5329D" w:rsidRDefault="00B52959" w:rsidP="00FE1F2A">
      <w:pPr>
        <w:pStyle w:val="BodyText"/>
        <w:tabs>
          <w:tab w:val="left" w:pos="9900"/>
        </w:tabs>
        <w:ind w:left="-547" w:right="90"/>
        <w:jc w:val="center"/>
        <w:rPr>
          <w:rFonts w:ascii="Helvetica" w:hAnsi="Helvetica"/>
          <w:b/>
          <w:bCs/>
          <w:caps/>
          <w:sz w:val="12"/>
          <w:szCs w:val="12"/>
        </w:rPr>
      </w:pPr>
    </w:p>
    <w:p w14:paraId="285A1BBE" w14:textId="466F1A5A" w:rsidR="00A76651" w:rsidRDefault="00DE0140" w:rsidP="0084648C">
      <w:pPr>
        <w:pStyle w:val="BodyText"/>
        <w:tabs>
          <w:tab w:val="left" w:pos="9900"/>
        </w:tabs>
        <w:spacing w:line="260" w:lineRule="atLeast"/>
        <w:ind w:left="-547" w:right="90"/>
        <w:jc w:val="center"/>
        <w:rPr>
          <w:rFonts w:ascii="Helvetica" w:hAnsi="Helvetica"/>
          <w:b/>
          <w:bCs/>
          <w:caps/>
          <w:sz w:val="22"/>
          <w:szCs w:val="22"/>
        </w:rPr>
      </w:pPr>
      <w:r>
        <w:rPr>
          <w:rFonts w:ascii="Helvetica" w:hAnsi="Helvetica"/>
          <w:b/>
          <w:bCs/>
          <w:caps/>
          <w:sz w:val="22"/>
          <w:szCs w:val="22"/>
        </w:rPr>
        <w:t xml:space="preserve">HITTING </w:t>
      </w:r>
      <w:r w:rsidR="0098680B">
        <w:rPr>
          <w:rFonts w:ascii="Helvetica" w:hAnsi="Helvetica"/>
          <w:b/>
          <w:bCs/>
          <w:caps/>
          <w:sz w:val="22"/>
          <w:szCs w:val="22"/>
        </w:rPr>
        <w:t xml:space="preserve">HARD AND CONSISTENT: </w:t>
      </w:r>
      <w:r w:rsidR="00BA25B8">
        <w:rPr>
          <w:rFonts w:ascii="Helvetica" w:hAnsi="Helvetica"/>
          <w:b/>
          <w:bCs/>
          <w:caps/>
          <w:sz w:val="22"/>
          <w:szCs w:val="22"/>
        </w:rPr>
        <w:t xml:space="preserve">Baschieri &amp; pellagri </w:t>
      </w:r>
      <w:r w:rsidR="00B82EEF">
        <w:rPr>
          <w:rFonts w:ascii="Helvetica" w:hAnsi="Helvetica"/>
          <w:b/>
          <w:bCs/>
          <w:caps/>
          <w:sz w:val="22"/>
          <w:szCs w:val="22"/>
        </w:rPr>
        <w:t>SPORTING CLAY SHOTSHELLS REMAIN TOP PICK IN THE INDUSTRY</w:t>
      </w:r>
    </w:p>
    <w:p w14:paraId="7A3954A2" w14:textId="77777777" w:rsidR="0070585B" w:rsidRPr="006D5584" w:rsidRDefault="0070585B" w:rsidP="0084648C">
      <w:pPr>
        <w:pStyle w:val="BodyText"/>
        <w:tabs>
          <w:tab w:val="left" w:pos="9900"/>
        </w:tabs>
        <w:spacing w:line="260" w:lineRule="atLeast"/>
        <w:ind w:left="-547" w:right="90"/>
        <w:jc w:val="center"/>
        <w:rPr>
          <w:rFonts w:ascii="Helvetica" w:hAnsi="Helvetica"/>
          <w:b/>
          <w:bCs/>
          <w:caps/>
          <w:sz w:val="16"/>
          <w:szCs w:val="16"/>
        </w:rPr>
      </w:pPr>
    </w:p>
    <w:p w14:paraId="0470D5FF" w14:textId="769E7EA7" w:rsidR="004729DD" w:rsidRDefault="00762198" w:rsidP="0084648C">
      <w:pPr>
        <w:pStyle w:val="BodyText"/>
        <w:tabs>
          <w:tab w:val="left" w:pos="9900"/>
        </w:tabs>
        <w:spacing w:line="260" w:lineRule="atLeast"/>
        <w:ind w:left="-547" w:right="90"/>
        <w:jc w:val="center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Dust Birds with </w:t>
      </w:r>
      <w:r w:rsidR="00B82EEF">
        <w:rPr>
          <w:rFonts w:ascii="Helvetica" w:hAnsi="Helvetica"/>
          <w:b/>
          <w:bCs/>
          <w:sz w:val="22"/>
          <w:szCs w:val="22"/>
        </w:rPr>
        <w:t xml:space="preserve">Clean Burning Shell </w:t>
      </w:r>
      <w:r w:rsidR="00DE0140">
        <w:rPr>
          <w:rFonts w:ascii="Helvetica" w:hAnsi="Helvetica"/>
          <w:b/>
          <w:bCs/>
          <w:sz w:val="22"/>
          <w:szCs w:val="22"/>
        </w:rPr>
        <w:t xml:space="preserve">that </w:t>
      </w:r>
      <w:r w:rsidR="00B82EEF">
        <w:rPr>
          <w:rFonts w:ascii="Helvetica" w:hAnsi="Helvetica"/>
          <w:b/>
          <w:bCs/>
          <w:sz w:val="22"/>
          <w:szCs w:val="22"/>
        </w:rPr>
        <w:t xml:space="preserve">Produces Great Pattern and Low Recoil </w:t>
      </w:r>
      <w:r w:rsidR="00BA25B8">
        <w:rPr>
          <w:rFonts w:ascii="Helvetica" w:hAnsi="Helvetica"/>
          <w:b/>
          <w:bCs/>
          <w:sz w:val="22"/>
          <w:szCs w:val="22"/>
        </w:rPr>
        <w:t xml:space="preserve"> </w:t>
      </w:r>
    </w:p>
    <w:p w14:paraId="49E852F5" w14:textId="3C7508B8" w:rsidR="00A76651" w:rsidRDefault="00A76651" w:rsidP="0084648C">
      <w:pPr>
        <w:pStyle w:val="BodyText"/>
        <w:tabs>
          <w:tab w:val="left" w:pos="9900"/>
        </w:tabs>
        <w:spacing w:line="260" w:lineRule="atLeast"/>
        <w:ind w:right="90"/>
        <w:rPr>
          <w:rFonts w:ascii="Helvetica" w:hAnsi="Helvetica"/>
          <w:sz w:val="18"/>
          <w:szCs w:val="18"/>
        </w:rPr>
      </w:pPr>
    </w:p>
    <w:p w14:paraId="21042C25" w14:textId="76AE85F7" w:rsidR="0098680B" w:rsidRPr="00762198" w:rsidRDefault="00BA25B8" w:rsidP="0084648C">
      <w:pPr>
        <w:pStyle w:val="BodyText"/>
        <w:tabs>
          <w:tab w:val="left" w:pos="9900"/>
        </w:tabs>
        <w:spacing w:line="260" w:lineRule="atLeast"/>
        <w:ind w:left="-547" w:right="90"/>
        <w:rPr>
          <w:rFonts w:ascii="Helvetica" w:hAnsi="Helvetica"/>
          <w:noProof/>
          <w:color w:val="auto"/>
          <w:sz w:val="20"/>
        </w:rPr>
      </w:pPr>
      <w:r w:rsidRPr="00762198">
        <w:rPr>
          <w:rFonts w:ascii="Helvetica" w:hAnsi="Helvetica"/>
          <w:noProof/>
          <w:color w:val="auto"/>
          <w:sz w:val="20"/>
        </w:rPr>
        <w:t>Baschieri &amp; Pellagri (B&amp;P), a</w:t>
      </w:r>
      <w:r w:rsidR="002C38A4" w:rsidRPr="00762198">
        <w:rPr>
          <w:rFonts w:ascii="Helvetica" w:hAnsi="Helvetica"/>
          <w:noProof/>
          <w:color w:val="auto"/>
          <w:sz w:val="20"/>
        </w:rPr>
        <w:t xml:space="preserve">n Italian-based and </w:t>
      </w:r>
      <w:r w:rsidR="00FA15B3" w:rsidRPr="00762198">
        <w:rPr>
          <w:rFonts w:ascii="Helvetica" w:hAnsi="Helvetica"/>
          <w:noProof/>
          <w:color w:val="auto"/>
          <w:sz w:val="20"/>
        </w:rPr>
        <w:t>globally renown</w:t>
      </w:r>
      <w:r w:rsidRPr="00762198">
        <w:rPr>
          <w:rFonts w:ascii="Helvetica" w:hAnsi="Helvetica"/>
          <w:noProof/>
          <w:color w:val="auto"/>
          <w:sz w:val="20"/>
        </w:rPr>
        <w:t xml:space="preserve"> premium ammunition manufacturer </w:t>
      </w:r>
      <w:r w:rsidR="007A248D">
        <w:rPr>
          <w:rFonts w:ascii="Helvetica" w:hAnsi="Helvetica"/>
          <w:noProof/>
          <w:color w:val="auto"/>
          <w:sz w:val="20"/>
        </w:rPr>
        <w:t>introduces it</w:t>
      </w:r>
      <w:r w:rsidR="0098680B" w:rsidRPr="00762198">
        <w:rPr>
          <w:rFonts w:ascii="Helvetica" w:hAnsi="Helvetica"/>
          <w:noProof/>
          <w:color w:val="auto"/>
          <w:sz w:val="20"/>
        </w:rPr>
        <w:t>s newest line of Sporting Clay Shotshells</w:t>
      </w:r>
      <w:r w:rsidR="003D5815" w:rsidRPr="00762198">
        <w:rPr>
          <w:rFonts w:ascii="Helvetica" w:hAnsi="Helvetica"/>
          <w:noProof/>
          <w:color w:val="auto"/>
          <w:sz w:val="20"/>
        </w:rPr>
        <w:t xml:space="preserve"> for competition and sport shooters alike</w:t>
      </w:r>
      <w:r w:rsidR="007A248D">
        <w:rPr>
          <w:rFonts w:ascii="Helvetica" w:hAnsi="Helvetica"/>
          <w:noProof/>
          <w:color w:val="auto"/>
          <w:sz w:val="20"/>
        </w:rPr>
        <w:t xml:space="preserve"> to the U.S. market</w:t>
      </w:r>
      <w:r w:rsidR="003D5815" w:rsidRPr="00762198">
        <w:rPr>
          <w:rFonts w:ascii="Helvetica" w:hAnsi="Helvetica"/>
          <w:noProof/>
          <w:color w:val="auto"/>
          <w:sz w:val="20"/>
        </w:rPr>
        <w:t xml:space="preserve">.  With all components made </w:t>
      </w:r>
      <w:r w:rsidR="005B1F2A" w:rsidRPr="00762198">
        <w:rPr>
          <w:rFonts w:ascii="Helvetica" w:hAnsi="Helvetica"/>
          <w:noProof/>
          <w:color w:val="auto"/>
          <w:sz w:val="20"/>
        </w:rPr>
        <w:t>inhouse –</w:t>
      </w:r>
      <w:r w:rsidR="00DE0140">
        <w:rPr>
          <w:rFonts w:ascii="Helvetica" w:hAnsi="Helvetica"/>
          <w:noProof/>
          <w:color w:val="auto"/>
          <w:sz w:val="20"/>
        </w:rPr>
        <w:t xml:space="preserve"> pow</w:t>
      </w:r>
      <w:r w:rsidR="005B1F2A" w:rsidRPr="00762198">
        <w:rPr>
          <w:rFonts w:ascii="Helvetica" w:hAnsi="Helvetica"/>
          <w:noProof/>
          <w:color w:val="auto"/>
          <w:sz w:val="20"/>
        </w:rPr>
        <w:t>der, primer, case and shot – the superior shotshells</w:t>
      </w:r>
      <w:r w:rsidR="003D5815" w:rsidRPr="00762198">
        <w:rPr>
          <w:rFonts w:ascii="Helvetica" w:hAnsi="Helvetica"/>
          <w:noProof/>
          <w:color w:val="auto"/>
          <w:sz w:val="20"/>
        </w:rPr>
        <w:t xml:space="preserve"> deliver </w:t>
      </w:r>
      <w:r w:rsidR="005B1F2A" w:rsidRPr="00762198">
        <w:rPr>
          <w:rFonts w:ascii="Helvetica" w:hAnsi="Helvetica"/>
          <w:noProof/>
          <w:color w:val="auto"/>
          <w:sz w:val="20"/>
        </w:rPr>
        <w:t>a hard-hitting</w:t>
      </w:r>
      <w:r w:rsidR="003D5815" w:rsidRPr="00762198">
        <w:rPr>
          <w:rFonts w:ascii="Helvetica" w:hAnsi="Helvetica"/>
          <w:noProof/>
          <w:color w:val="auto"/>
          <w:sz w:val="20"/>
        </w:rPr>
        <w:t xml:space="preserve"> reliable pattern and feature the company’s patented Gordon System</w:t>
      </w:r>
      <w:r w:rsidR="003D5815" w:rsidRPr="00762198">
        <w:rPr>
          <w:rFonts w:ascii="Helvetica" w:hAnsi="Helvetica"/>
          <w:noProof/>
          <w:color w:val="auto"/>
          <w:sz w:val="20"/>
          <w:vertAlign w:val="superscript"/>
        </w:rPr>
        <w:t>®</w:t>
      </w:r>
      <w:r w:rsidR="003D5815" w:rsidRPr="00762198">
        <w:rPr>
          <w:rFonts w:ascii="Helvetica" w:hAnsi="Helvetica"/>
          <w:noProof/>
          <w:color w:val="auto"/>
          <w:sz w:val="20"/>
        </w:rPr>
        <w:t xml:space="preserve"> cases</w:t>
      </w:r>
      <w:r w:rsidR="00DE0140">
        <w:rPr>
          <w:rFonts w:ascii="Helvetica" w:hAnsi="Helvetica"/>
          <w:noProof/>
          <w:color w:val="auto"/>
          <w:sz w:val="20"/>
        </w:rPr>
        <w:t xml:space="preserve"> providing </w:t>
      </w:r>
      <w:r w:rsidR="0071590C">
        <w:rPr>
          <w:rFonts w:ascii="Helvetica" w:hAnsi="Helvetica"/>
          <w:noProof/>
          <w:color w:val="auto"/>
          <w:sz w:val="20"/>
        </w:rPr>
        <w:t>2</w:t>
      </w:r>
      <w:bookmarkStart w:id="0" w:name="_GoBack"/>
      <w:bookmarkEnd w:id="0"/>
      <w:r w:rsidR="009E5412">
        <w:rPr>
          <w:rFonts w:ascii="Helvetica" w:hAnsi="Helvetica"/>
          <w:noProof/>
          <w:color w:val="auto"/>
          <w:sz w:val="20"/>
        </w:rPr>
        <w:t>0% less recoil</w:t>
      </w:r>
      <w:r w:rsidR="00DE0140">
        <w:rPr>
          <w:rFonts w:ascii="Helvetica" w:hAnsi="Helvetica"/>
          <w:noProof/>
          <w:color w:val="auto"/>
          <w:sz w:val="20"/>
        </w:rPr>
        <w:t>.</w:t>
      </w:r>
    </w:p>
    <w:p w14:paraId="646B46A3" w14:textId="77777777" w:rsidR="005B1F2A" w:rsidRPr="00762198" w:rsidRDefault="005B1F2A" w:rsidP="0084648C">
      <w:pPr>
        <w:pStyle w:val="BodyText"/>
        <w:tabs>
          <w:tab w:val="left" w:pos="9900"/>
        </w:tabs>
        <w:spacing w:line="260" w:lineRule="atLeast"/>
        <w:ind w:left="-547" w:right="90"/>
        <w:rPr>
          <w:rFonts w:ascii="Helvetica" w:hAnsi="Helvetica"/>
          <w:noProof/>
          <w:color w:val="auto"/>
          <w:sz w:val="20"/>
        </w:rPr>
      </w:pPr>
    </w:p>
    <w:p w14:paraId="42C4C8CE" w14:textId="4253C8C3" w:rsidR="005B1F2A" w:rsidRPr="00762198" w:rsidRDefault="00FA15B3" w:rsidP="0084648C">
      <w:pPr>
        <w:pStyle w:val="BodyText"/>
        <w:tabs>
          <w:tab w:val="left" w:pos="9900"/>
        </w:tabs>
        <w:spacing w:line="260" w:lineRule="atLeast"/>
        <w:ind w:left="-547" w:right="90"/>
        <w:rPr>
          <w:rFonts w:ascii="Helvetica" w:hAnsi="Helvetica"/>
          <w:sz w:val="20"/>
        </w:rPr>
      </w:pPr>
      <w:r w:rsidRPr="00762198">
        <w:rPr>
          <w:rFonts w:ascii="Helvetica" w:hAnsi="Helvetica"/>
          <w:noProof/>
          <w:color w:val="auto"/>
          <w:sz w:val="20"/>
        </w:rPr>
        <w:t>With more than a century’s wor</w:t>
      </w:r>
      <w:r w:rsidR="005B1F2A" w:rsidRPr="00762198">
        <w:rPr>
          <w:rFonts w:ascii="Helvetica" w:hAnsi="Helvetica"/>
          <w:noProof/>
          <w:color w:val="auto"/>
          <w:sz w:val="20"/>
        </w:rPr>
        <w:t xml:space="preserve">th of experience, the company employs its well-known </w:t>
      </w:r>
      <w:r w:rsidRPr="00762198">
        <w:rPr>
          <w:rFonts w:ascii="Helvetica" w:hAnsi="Helvetica"/>
          <w:noProof/>
          <w:color w:val="auto"/>
          <w:sz w:val="20"/>
        </w:rPr>
        <w:t>blend of high quality</w:t>
      </w:r>
      <w:r w:rsidR="00280B08" w:rsidRPr="00762198">
        <w:rPr>
          <w:rFonts w:ascii="Helvetica" w:hAnsi="Helvetica"/>
          <w:noProof/>
          <w:color w:val="auto"/>
          <w:sz w:val="20"/>
        </w:rPr>
        <w:t xml:space="preserve"> materials</w:t>
      </w:r>
      <w:r w:rsidR="005B1F2A" w:rsidRPr="00762198">
        <w:rPr>
          <w:rFonts w:ascii="Helvetica" w:hAnsi="Helvetica"/>
          <w:noProof/>
          <w:color w:val="auto"/>
          <w:sz w:val="20"/>
        </w:rPr>
        <w:t xml:space="preserve">, innovative processes and </w:t>
      </w:r>
      <w:r w:rsidRPr="00762198">
        <w:rPr>
          <w:rFonts w:ascii="Helvetica" w:hAnsi="Helvetica"/>
          <w:noProof/>
          <w:color w:val="auto"/>
          <w:sz w:val="20"/>
        </w:rPr>
        <w:t xml:space="preserve">passionate commitment </w:t>
      </w:r>
      <w:r w:rsidR="005B1F2A" w:rsidRPr="00762198">
        <w:rPr>
          <w:rFonts w:ascii="Helvetica" w:hAnsi="Helvetica"/>
          <w:noProof/>
          <w:color w:val="auto"/>
          <w:sz w:val="20"/>
        </w:rPr>
        <w:t xml:space="preserve">in creating a line of shotshells that are a joy to shoot.  The </w:t>
      </w:r>
      <w:r w:rsidR="00E12C06">
        <w:rPr>
          <w:rFonts w:ascii="Helvetica" w:hAnsi="Helvetica"/>
          <w:noProof/>
          <w:color w:val="auto"/>
          <w:sz w:val="20"/>
        </w:rPr>
        <w:t xml:space="preserve">B&amp;P </w:t>
      </w:r>
      <w:r w:rsidR="005B1F2A" w:rsidRPr="00762198">
        <w:rPr>
          <w:rFonts w:ascii="Helvetica" w:hAnsi="Helvetica"/>
          <w:noProof/>
          <w:color w:val="auto"/>
          <w:sz w:val="20"/>
        </w:rPr>
        <w:t xml:space="preserve">Sporting Clay Shotshells are part of the competition line which have been used by Olympians and professional competitive shooters since the 1920s and been </w:t>
      </w:r>
      <w:r w:rsidR="005B1F2A" w:rsidRPr="00762198">
        <w:rPr>
          <w:rFonts w:ascii="Helvetica" w:hAnsi="Helvetica"/>
          <w:sz w:val="20"/>
        </w:rPr>
        <w:t xml:space="preserve">the ammo of choice behind </w:t>
      </w:r>
      <w:r w:rsidR="009E5412">
        <w:rPr>
          <w:rFonts w:ascii="Helvetica" w:hAnsi="Helvetica"/>
          <w:sz w:val="20"/>
        </w:rPr>
        <w:t>14 Olympic metals</w:t>
      </w:r>
      <w:r w:rsidR="005B1F2A" w:rsidRPr="00762198">
        <w:rPr>
          <w:rFonts w:ascii="Helvetica" w:hAnsi="Helvetica"/>
          <w:sz w:val="20"/>
        </w:rPr>
        <w:t>, in addition to countless Championship Gold medals.</w:t>
      </w:r>
    </w:p>
    <w:p w14:paraId="49253A3B" w14:textId="77777777" w:rsidR="005B1F2A" w:rsidRPr="00762198" w:rsidRDefault="005B1F2A" w:rsidP="0084648C">
      <w:pPr>
        <w:pStyle w:val="BodyText"/>
        <w:tabs>
          <w:tab w:val="left" w:pos="9900"/>
        </w:tabs>
        <w:spacing w:line="260" w:lineRule="atLeast"/>
        <w:ind w:left="-547" w:right="90"/>
        <w:rPr>
          <w:rFonts w:ascii="Helvetica" w:hAnsi="Helvetica"/>
          <w:sz w:val="20"/>
        </w:rPr>
      </w:pPr>
    </w:p>
    <w:p w14:paraId="5EA5070A" w14:textId="3EB8F9D7" w:rsidR="00E150FD" w:rsidRPr="00762198" w:rsidRDefault="00A01566" w:rsidP="0084648C">
      <w:pPr>
        <w:pStyle w:val="BodyText"/>
        <w:tabs>
          <w:tab w:val="left" w:pos="9900"/>
        </w:tabs>
        <w:spacing w:line="260" w:lineRule="atLeast"/>
        <w:ind w:left="-547" w:right="90"/>
        <w:rPr>
          <w:rFonts w:ascii="Helvetica" w:hAnsi="Helvetica"/>
          <w:noProof/>
          <w:color w:val="auto"/>
          <w:sz w:val="20"/>
        </w:rPr>
      </w:pPr>
      <w:r w:rsidRPr="00762198">
        <w:rPr>
          <w:rFonts w:ascii="Helvetica" w:hAnsi="Helvetica"/>
          <w:sz w:val="20"/>
        </w:rPr>
        <w:t xml:space="preserve">Five different </w:t>
      </w:r>
      <w:r w:rsidR="005B1F2A" w:rsidRPr="00762198">
        <w:rPr>
          <w:rFonts w:ascii="Helvetica" w:hAnsi="Helvetica"/>
          <w:sz w:val="20"/>
        </w:rPr>
        <w:t>B&amp;P S</w:t>
      </w:r>
      <w:r w:rsidR="007A248D">
        <w:rPr>
          <w:rFonts w:ascii="Helvetica" w:hAnsi="Helvetica"/>
          <w:sz w:val="20"/>
        </w:rPr>
        <w:t xml:space="preserve">porting Clay 12-guage </w:t>
      </w:r>
      <w:proofErr w:type="spellStart"/>
      <w:r w:rsidR="007A248D">
        <w:rPr>
          <w:rFonts w:ascii="Helvetica" w:hAnsi="Helvetica"/>
          <w:sz w:val="20"/>
        </w:rPr>
        <w:t>s</w:t>
      </w:r>
      <w:r w:rsidRPr="00762198">
        <w:rPr>
          <w:rFonts w:ascii="Helvetica" w:hAnsi="Helvetica"/>
          <w:sz w:val="20"/>
        </w:rPr>
        <w:t>hotshell</w:t>
      </w:r>
      <w:proofErr w:type="spellEnd"/>
      <w:r w:rsidRPr="00762198">
        <w:rPr>
          <w:rFonts w:ascii="Helvetica" w:hAnsi="Helvetica"/>
          <w:sz w:val="20"/>
        </w:rPr>
        <w:t xml:space="preserve"> options</w:t>
      </w:r>
      <w:r w:rsidR="005B1F2A" w:rsidRPr="00762198">
        <w:rPr>
          <w:rFonts w:ascii="Helvetica" w:hAnsi="Helvetica"/>
          <w:sz w:val="20"/>
        </w:rPr>
        <w:t xml:space="preserve"> are available </w:t>
      </w:r>
      <w:r w:rsidRPr="00762198">
        <w:rPr>
          <w:rFonts w:ascii="Helvetica" w:hAnsi="Helvetica"/>
          <w:sz w:val="20"/>
        </w:rPr>
        <w:t xml:space="preserve">to suit all needs.  The Sporting Clay Short Range </w:t>
      </w:r>
      <w:r w:rsidR="00E150FD" w:rsidRPr="00762198">
        <w:rPr>
          <w:rFonts w:ascii="Helvetica" w:hAnsi="Helvetica"/>
          <w:sz w:val="20"/>
        </w:rPr>
        <w:t>(</w:t>
      </w:r>
      <w:r w:rsidR="00A65D0C" w:rsidRPr="00762198">
        <w:rPr>
          <w:rFonts w:ascii="Helvetica" w:hAnsi="Helvetica"/>
          <w:sz w:val="20"/>
        </w:rPr>
        <w:t xml:space="preserve">28 grams, featuring a 12 mm head brass, </w:t>
      </w:r>
      <w:r w:rsidR="00615ECF" w:rsidRPr="00762198">
        <w:rPr>
          <w:rFonts w:ascii="Helvetica" w:hAnsi="Helvetica"/>
          <w:sz w:val="20"/>
        </w:rPr>
        <w:t>and a 9 shot type</w:t>
      </w:r>
      <w:r w:rsidR="00E150FD" w:rsidRPr="00762198">
        <w:rPr>
          <w:rFonts w:ascii="Helvetica" w:hAnsi="Helvetica"/>
          <w:sz w:val="20"/>
        </w:rPr>
        <w:t>); Sporting Clay Medium Range (28 grams, featur</w:t>
      </w:r>
      <w:r w:rsidR="00483493" w:rsidRPr="00762198">
        <w:rPr>
          <w:rFonts w:ascii="Helvetica" w:hAnsi="Helvetica"/>
          <w:sz w:val="20"/>
        </w:rPr>
        <w:t>ing a 12 mm head brass, and 8;</w:t>
      </w:r>
      <w:r w:rsidR="00E150FD" w:rsidRPr="00762198">
        <w:rPr>
          <w:rFonts w:ascii="Helvetica" w:hAnsi="Helvetica"/>
          <w:sz w:val="20"/>
        </w:rPr>
        <w:t xml:space="preserve"> 8-1/2 shot type); and Sporting Clay Long Range (28 grams, featuring a 12 mm head brass, and a 7-1/2 shot type) all employ the company’s Gordon System which </w:t>
      </w:r>
      <w:r w:rsidR="00E150FD" w:rsidRPr="00762198">
        <w:rPr>
          <w:rFonts w:ascii="Helvetica" w:hAnsi="Helvetica"/>
          <w:noProof/>
          <w:color w:val="auto"/>
          <w:sz w:val="20"/>
        </w:rPr>
        <w:t xml:space="preserve">optimizes the combustion of the powder and the performance of the ammunition resulting in lower recoil, a more comfortable shot, less hestitiation and a faster second shot – all together allowing the </w:t>
      </w:r>
      <w:r w:rsidR="00E150FD" w:rsidRPr="00762198">
        <w:rPr>
          <w:rFonts w:ascii="Helvetica" w:hAnsi="Helvetica"/>
          <w:sz w:val="20"/>
        </w:rPr>
        <w:t>shooter to withstand lengthy shooting sessions.</w:t>
      </w:r>
    </w:p>
    <w:p w14:paraId="607F1DCC" w14:textId="77777777" w:rsidR="00E150FD" w:rsidRPr="00762198" w:rsidRDefault="00E150FD" w:rsidP="0084648C">
      <w:pPr>
        <w:pStyle w:val="BodyText"/>
        <w:tabs>
          <w:tab w:val="left" w:pos="9900"/>
        </w:tabs>
        <w:spacing w:line="260" w:lineRule="atLeast"/>
        <w:ind w:left="-547" w:right="90"/>
        <w:rPr>
          <w:rFonts w:ascii="Helvetica" w:hAnsi="Helvetica"/>
          <w:sz w:val="20"/>
        </w:rPr>
      </w:pPr>
    </w:p>
    <w:p w14:paraId="07A6FBB2" w14:textId="18CBC037" w:rsidR="00E150FD" w:rsidRPr="00762198" w:rsidRDefault="00E150FD" w:rsidP="0084648C">
      <w:pPr>
        <w:pStyle w:val="BodyText"/>
        <w:tabs>
          <w:tab w:val="left" w:pos="9900"/>
        </w:tabs>
        <w:spacing w:line="260" w:lineRule="atLeast"/>
        <w:ind w:left="-547" w:right="90"/>
        <w:rPr>
          <w:rFonts w:ascii="Helvetica" w:hAnsi="Helvetica"/>
          <w:sz w:val="20"/>
        </w:rPr>
      </w:pPr>
      <w:r w:rsidRPr="00762198">
        <w:rPr>
          <w:rFonts w:ascii="Helvetica" w:hAnsi="Helvetica"/>
          <w:sz w:val="20"/>
        </w:rPr>
        <w:t xml:space="preserve">The </w:t>
      </w:r>
      <w:r w:rsidR="007A248D">
        <w:rPr>
          <w:rFonts w:ascii="Helvetica" w:hAnsi="Helvetica"/>
          <w:sz w:val="20"/>
        </w:rPr>
        <w:t xml:space="preserve">B&amp;P </w:t>
      </w:r>
      <w:r w:rsidRPr="00762198">
        <w:rPr>
          <w:rFonts w:ascii="Helvetica" w:hAnsi="Helvetica"/>
          <w:sz w:val="20"/>
        </w:rPr>
        <w:t xml:space="preserve">Sporting Clay Steel </w:t>
      </w:r>
      <w:proofErr w:type="spellStart"/>
      <w:r w:rsidRPr="00762198">
        <w:rPr>
          <w:rFonts w:ascii="Helvetica" w:hAnsi="Helvetica"/>
          <w:sz w:val="20"/>
        </w:rPr>
        <w:t>shotshell</w:t>
      </w:r>
      <w:proofErr w:type="spellEnd"/>
      <w:r w:rsidRPr="00762198">
        <w:rPr>
          <w:rFonts w:ascii="Helvetica" w:hAnsi="Helvetica"/>
          <w:sz w:val="20"/>
        </w:rPr>
        <w:t xml:space="preserve"> (26 grams, featuring a 12 mm head brass, and a 8-1/2 shot type) is constructed of steel instead of lead </w:t>
      </w:r>
      <w:r w:rsidR="007A248D">
        <w:rPr>
          <w:rFonts w:ascii="Helvetica" w:hAnsi="Helvetica" w:cs="Times"/>
          <w:sz w:val="20"/>
        </w:rPr>
        <w:t>for use where lead shoot</w:t>
      </w:r>
      <w:r w:rsidRPr="00762198">
        <w:rPr>
          <w:rFonts w:ascii="Helvetica" w:hAnsi="Helvetica" w:cs="Times"/>
          <w:sz w:val="20"/>
        </w:rPr>
        <w:t xml:space="preserve">ing is prohibited.  Finally, the F2 HV </w:t>
      </w:r>
      <w:proofErr w:type="spellStart"/>
      <w:r w:rsidRPr="00762198">
        <w:rPr>
          <w:rFonts w:ascii="Helvetica" w:hAnsi="Helvetica" w:cs="Times"/>
          <w:sz w:val="20"/>
        </w:rPr>
        <w:t>shotshell</w:t>
      </w:r>
      <w:proofErr w:type="spellEnd"/>
      <w:r w:rsidRPr="00762198">
        <w:rPr>
          <w:rFonts w:ascii="Helvetica" w:hAnsi="Helvetica" w:cs="Times"/>
          <w:sz w:val="20"/>
        </w:rPr>
        <w:t xml:space="preserve"> </w:t>
      </w:r>
      <w:r w:rsidRPr="00762198">
        <w:rPr>
          <w:rFonts w:ascii="Helvetica" w:hAnsi="Helvetica"/>
          <w:sz w:val="20"/>
        </w:rPr>
        <w:t>(28 grams, fea</w:t>
      </w:r>
      <w:r w:rsidR="00483493" w:rsidRPr="00762198">
        <w:rPr>
          <w:rFonts w:ascii="Helvetica" w:hAnsi="Helvetica"/>
          <w:sz w:val="20"/>
        </w:rPr>
        <w:t>turing a 20 mm head brass, and</w:t>
      </w:r>
      <w:r w:rsidRPr="00762198">
        <w:rPr>
          <w:rFonts w:ascii="Helvetica" w:hAnsi="Helvetica"/>
          <w:sz w:val="20"/>
        </w:rPr>
        <w:t xml:space="preserve"> 8-1/2</w:t>
      </w:r>
      <w:r w:rsidR="00483493" w:rsidRPr="00762198">
        <w:rPr>
          <w:rFonts w:ascii="Helvetica" w:hAnsi="Helvetica"/>
          <w:sz w:val="20"/>
        </w:rPr>
        <w:t>; 7-1/2; 7</w:t>
      </w:r>
      <w:r w:rsidRPr="00762198">
        <w:rPr>
          <w:rFonts w:ascii="Helvetica" w:hAnsi="Helvetica"/>
          <w:sz w:val="20"/>
        </w:rPr>
        <w:t xml:space="preserve"> shot type)</w:t>
      </w:r>
      <w:r w:rsidR="00CD7FC1" w:rsidRPr="00762198">
        <w:rPr>
          <w:rFonts w:ascii="Helvetica" w:hAnsi="Helvetica"/>
          <w:sz w:val="20"/>
        </w:rPr>
        <w:t xml:space="preserve"> uses F2 powder.  This in combination with selected graphite-coated bronze-colored shot with 5% antimony and a photosensitive wad, enable high in</w:t>
      </w:r>
      <w:r w:rsidR="00C53932">
        <w:rPr>
          <w:rFonts w:ascii="Helvetica" w:hAnsi="Helvetica"/>
          <w:sz w:val="20"/>
        </w:rPr>
        <w:t>itial velocities to be achieved.</w:t>
      </w:r>
    </w:p>
    <w:p w14:paraId="15C42256" w14:textId="77777777" w:rsidR="00BC5665" w:rsidRPr="00762198" w:rsidRDefault="00BC5665" w:rsidP="0084648C">
      <w:pPr>
        <w:pStyle w:val="BodyText"/>
        <w:tabs>
          <w:tab w:val="left" w:pos="9900"/>
        </w:tabs>
        <w:spacing w:line="260" w:lineRule="atLeast"/>
        <w:ind w:right="90"/>
        <w:rPr>
          <w:rFonts w:ascii="Helvetica" w:hAnsi="Helvetica"/>
          <w:noProof/>
          <w:color w:val="auto"/>
          <w:sz w:val="20"/>
        </w:rPr>
      </w:pPr>
    </w:p>
    <w:p w14:paraId="133CF5F2" w14:textId="17B4A25C" w:rsidR="00D20857" w:rsidRPr="00762198" w:rsidRDefault="00BC5665" w:rsidP="0084648C">
      <w:pPr>
        <w:pStyle w:val="BodyText"/>
        <w:tabs>
          <w:tab w:val="left" w:pos="9900"/>
        </w:tabs>
        <w:spacing w:line="260" w:lineRule="atLeast"/>
        <w:ind w:left="-547" w:right="90"/>
        <w:rPr>
          <w:rStyle w:val="Hyperlink"/>
          <w:rFonts w:ascii="Helvetica" w:hAnsi="Helvetica" w:cs="Times"/>
          <w:color w:val="000000"/>
          <w:sz w:val="20"/>
          <w:u w:val="none"/>
        </w:rPr>
      </w:pPr>
      <w:r w:rsidRPr="00762198">
        <w:rPr>
          <w:rFonts w:ascii="Helvetica" w:hAnsi="Helvetica"/>
          <w:noProof/>
          <w:color w:val="auto"/>
          <w:sz w:val="20"/>
        </w:rPr>
        <w:t xml:space="preserve">Baschieri &amp; Pellagri (B&amp;P) </w:t>
      </w:r>
      <w:r w:rsidR="00594A6C" w:rsidRPr="00762198">
        <w:rPr>
          <w:rFonts w:ascii="Helvetica" w:hAnsi="Helvetica"/>
          <w:noProof/>
          <w:color w:val="auto"/>
          <w:sz w:val="20"/>
        </w:rPr>
        <w:t xml:space="preserve">Ammunition </w:t>
      </w:r>
      <w:r w:rsidRPr="00762198">
        <w:rPr>
          <w:rFonts w:ascii="Helvetica" w:hAnsi="Helvetica"/>
          <w:noProof/>
          <w:color w:val="auto"/>
          <w:sz w:val="20"/>
        </w:rPr>
        <w:t xml:space="preserve">was founded in 1885 when </w:t>
      </w:r>
      <w:proofErr w:type="spellStart"/>
      <w:r w:rsidRPr="00762198">
        <w:rPr>
          <w:rFonts w:ascii="Helvetica" w:hAnsi="Helvetica" w:cs="Times"/>
          <w:sz w:val="20"/>
        </w:rPr>
        <w:t>Settimio</w:t>
      </w:r>
      <w:proofErr w:type="spellEnd"/>
      <w:r w:rsidRPr="00762198">
        <w:rPr>
          <w:rFonts w:ascii="Helvetica" w:hAnsi="Helvetica" w:cs="Times"/>
          <w:sz w:val="20"/>
        </w:rPr>
        <w:t xml:space="preserve"> </w:t>
      </w:r>
      <w:proofErr w:type="spellStart"/>
      <w:r w:rsidRPr="00762198">
        <w:rPr>
          <w:rFonts w:ascii="Helvetica" w:hAnsi="Helvetica" w:cs="Times"/>
          <w:sz w:val="20"/>
        </w:rPr>
        <w:t>Baschieri</w:t>
      </w:r>
      <w:proofErr w:type="spellEnd"/>
      <w:r w:rsidRPr="00762198">
        <w:rPr>
          <w:rFonts w:ascii="Helvetica" w:hAnsi="Helvetica" w:cs="Times"/>
          <w:sz w:val="20"/>
        </w:rPr>
        <w:t xml:space="preserve">, a dedicated hunter and Guido </w:t>
      </w:r>
      <w:proofErr w:type="spellStart"/>
      <w:r w:rsidRPr="00762198">
        <w:rPr>
          <w:rFonts w:ascii="Helvetica" w:hAnsi="Helvetica" w:cs="Times"/>
          <w:sz w:val="20"/>
        </w:rPr>
        <w:t>Pellagri</w:t>
      </w:r>
      <w:proofErr w:type="spellEnd"/>
      <w:r w:rsidRPr="00762198">
        <w:rPr>
          <w:rFonts w:ascii="Helvetica" w:hAnsi="Helvetica" w:cs="Times"/>
          <w:sz w:val="20"/>
        </w:rPr>
        <w:t xml:space="preserve">, a chemistry graduate, first created </w:t>
      </w:r>
      <w:proofErr w:type="gramStart"/>
      <w:r w:rsidRPr="00762198">
        <w:rPr>
          <w:rFonts w:ascii="Helvetica" w:hAnsi="Helvetica" w:cs="Times"/>
          <w:sz w:val="20"/>
        </w:rPr>
        <w:t>a smokeless</w:t>
      </w:r>
      <w:proofErr w:type="gramEnd"/>
      <w:r w:rsidRPr="00762198">
        <w:rPr>
          <w:rFonts w:ascii="Helvetica" w:hAnsi="Helvetica" w:cs="Times"/>
          <w:sz w:val="20"/>
        </w:rPr>
        <w:t xml:space="preserve"> or “white” gunpowder.  At the time, only black powder was used which required great amounts of powder and produced large amounts of smoke.  Since then, the company has grown to become a </w:t>
      </w:r>
      <w:r w:rsidR="0050731D" w:rsidRPr="00762198">
        <w:rPr>
          <w:rFonts w:ascii="Helvetica" w:hAnsi="Helvetica" w:cs="Times"/>
          <w:sz w:val="20"/>
        </w:rPr>
        <w:t xml:space="preserve">premier, </w:t>
      </w:r>
      <w:r w:rsidRPr="00762198">
        <w:rPr>
          <w:rFonts w:ascii="Helvetica" w:hAnsi="Helvetica" w:cs="Times"/>
          <w:sz w:val="20"/>
        </w:rPr>
        <w:t xml:space="preserve">worldwide leader and producer and distributor of </w:t>
      </w:r>
      <w:r w:rsidRPr="00762198">
        <w:rPr>
          <w:rFonts w:ascii="Helvetica" w:hAnsi="Helvetica"/>
          <w:noProof/>
          <w:color w:val="auto"/>
          <w:sz w:val="20"/>
        </w:rPr>
        <w:t>powders, Gordon System</w:t>
      </w:r>
      <w:r w:rsidRPr="00762198">
        <w:rPr>
          <w:rFonts w:ascii="Helvetica" w:hAnsi="Helvetica"/>
          <w:noProof/>
          <w:color w:val="auto"/>
          <w:sz w:val="20"/>
          <w:vertAlign w:val="superscript"/>
        </w:rPr>
        <w:t>®</w:t>
      </w:r>
      <w:r w:rsidRPr="00762198">
        <w:rPr>
          <w:rFonts w:ascii="Helvetica" w:hAnsi="Helvetica"/>
          <w:noProof/>
          <w:color w:val="auto"/>
          <w:sz w:val="20"/>
        </w:rPr>
        <w:t xml:space="preserve"> cases, plastic wads and cartridges for </w:t>
      </w:r>
      <w:r w:rsidRPr="00762198">
        <w:rPr>
          <w:rFonts w:ascii="Helvetica" w:hAnsi="Helvetica"/>
          <w:sz w:val="20"/>
        </w:rPr>
        <w:t xml:space="preserve">smooth bore guns.  Through a simple but perfected equation of </w:t>
      </w:r>
      <w:r w:rsidR="00084020" w:rsidRPr="00762198">
        <w:rPr>
          <w:rFonts w:ascii="Helvetica" w:hAnsi="Helvetica"/>
          <w:sz w:val="20"/>
        </w:rPr>
        <w:t>superior</w:t>
      </w:r>
      <w:r w:rsidRPr="00762198">
        <w:rPr>
          <w:rFonts w:ascii="Helvetica" w:hAnsi="Helvetica"/>
          <w:sz w:val="20"/>
        </w:rPr>
        <w:t xml:space="preserve"> materials, uniquely proprietary practices and </w:t>
      </w:r>
      <w:r w:rsidR="00084020" w:rsidRPr="00762198">
        <w:rPr>
          <w:rFonts w:ascii="Helvetica" w:hAnsi="Helvetica"/>
          <w:sz w:val="20"/>
        </w:rPr>
        <w:t>the finest, most devoted</w:t>
      </w:r>
      <w:r w:rsidRPr="00762198">
        <w:rPr>
          <w:rFonts w:ascii="Helvetica" w:hAnsi="Helvetica"/>
          <w:sz w:val="20"/>
        </w:rPr>
        <w:t xml:space="preserve"> people, the company has continue to innovate and deliver the best products becoming</w:t>
      </w:r>
      <w:r w:rsidR="00084020" w:rsidRPr="00762198">
        <w:rPr>
          <w:rFonts w:ascii="Helvetica" w:hAnsi="Helvetica"/>
          <w:sz w:val="20"/>
        </w:rPr>
        <w:t xml:space="preserve"> the first choice for</w:t>
      </w:r>
      <w:r w:rsidRPr="00762198">
        <w:rPr>
          <w:rFonts w:ascii="Helvetica" w:hAnsi="Helvetica"/>
          <w:sz w:val="20"/>
        </w:rPr>
        <w:t xml:space="preserve"> hunters and competitive shooters worldwide</w:t>
      </w:r>
      <w:r w:rsidR="007510D7">
        <w:rPr>
          <w:rFonts w:ascii="Helvetica" w:hAnsi="Helvetica" w:cs="Helvetica"/>
          <w:sz w:val="20"/>
        </w:rPr>
        <w:t>. For more information, visit</w:t>
      </w:r>
      <w:r w:rsidR="007A248D" w:rsidRPr="00762198">
        <w:rPr>
          <w:rFonts w:ascii="Helvetica" w:hAnsi="Helvetica"/>
          <w:sz w:val="20"/>
        </w:rPr>
        <w:t xml:space="preserve"> </w:t>
      </w:r>
      <w:hyperlink r:id="rId9" w:history="1">
        <w:r w:rsidR="007A248D" w:rsidRPr="00CA7822">
          <w:rPr>
            <w:rStyle w:val="Hyperlink"/>
            <w:rFonts w:ascii="Helvetica" w:hAnsi="Helvetica"/>
            <w:sz w:val="20"/>
          </w:rPr>
          <w:t>www.baschieri-pellagri.com</w:t>
        </w:r>
      </w:hyperlink>
      <w:r w:rsidR="007A248D">
        <w:rPr>
          <w:rFonts w:ascii="Helvetica" w:hAnsi="Helvetica"/>
          <w:sz w:val="20"/>
        </w:rPr>
        <w:t xml:space="preserve"> or </w:t>
      </w:r>
      <w:r w:rsidR="007A248D" w:rsidRPr="0098217B">
        <w:rPr>
          <w:rFonts w:ascii="Helvetica" w:hAnsi="Helvetica" w:cs="Calibri"/>
          <w:color w:val="1E00FF"/>
          <w:sz w:val="20"/>
          <w:u w:val="single" w:color="1E00FF"/>
        </w:rPr>
        <w:t>www.baschieri-pellagriusa.com</w:t>
      </w:r>
      <w:r w:rsidR="007A248D">
        <w:rPr>
          <w:rFonts w:ascii="Helvetica" w:hAnsi="Helvetica" w:cs="Calibri"/>
          <w:color w:val="1E00FF"/>
          <w:sz w:val="20"/>
          <w:u w:val="single" w:color="1E00FF"/>
        </w:rPr>
        <w:t>.</w:t>
      </w:r>
    </w:p>
    <w:p w14:paraId="00D8C3AF" w14:textId="77777777" w:rsidR="00E34540" w:rsidRPr="00E34540" w:rsidRDefault="00E34540" w:rsidP="0084648C">
      <w:pPr>
        <w:spacing w:after="0" w:line="260" w:lineRule="atLeast"/>
        <w:contextualSpacing/>
        <w:rPr>
          <w:rFonts w:ascii="Helvetica" w:hAnsi="Helvetica"/>
          <w:b/>
          <w:bCs/>
          <w:i/>
          <w:sz w:val="12"/>
          <w:szCs w:val="12"/>
        </w:rPr>
      </w:pPr>
    </w:p>
    <w:p w14:paraId="16D7B7C4" w14:textId="77777777" w:rsidR="00D20857" w:rsidRPr="005457B8" w:rsidRDefault="00863F7A" w:rsidP="0084648C">
      <w:pPr>
        <w:pStyle w:val="BodyText2"/>
        <w:spacing w:after="0" w:line="260" w:lineRule="atLeast"/>
        <w:ind w:left="-547" w:right="-540"/>
        <w:jc w:val="left"/>
        <w:rPr>
          <w:rFonts w:ascii="Helvetica" w:hAnsi="Helvetica"/>
          <w:b/>
          <w:sz w:val="18"/>
          <w:szCs w:val="18"/>
        </w:rPr>
      </w:pPr>
      <w:r w:rsidRPr="00C866F6">
        <w:rPr>
          <w:rStyle w:val="Strong"/>
          <w:rFonts w:ascii="Helvetica" w:hAnsi="Helvetica"/>
          <w:i/>
          <w:sz w:val="18"/>
          <w:szCs w:val="18"/>
        </w:rPr>
        <w:t xml:space="preserve">Editor’s Note: For hi-res images and releases, please visit our online Press Room at </w:t>
      </w:r>
      <w:hyperlink r:id="rId10" w:history="1">
        <w:r w:rsidRPr="00C866F6">
          <w:rPr>
            <w:rStyle w:val="Hyperlink"/>
            <w:rFonts w:ascii="Helvetica" w:hAnsi="Helvetica"/>
            <w:i/>
            <w:sz w:val="18"/>
            <w:szCs w:val="18"/>
          </w:rPr>
          <w:t>www.full-throttlecommunications.com</w:t>
        </w:r>
      </w:hyperlink>
      <w:r w:rsidRPr="00C866F6">
        <w:rPr>
          <w:rStyle w:val="Strong"/>
          <w:rFonts w:ascii="Helvetica" w:hAnsi="Helvetica"/>
          <w:i/>
          <w:sz w:val="18"/>
          <w:szCs w:val="18"/>
        </w:rPr>
        <w:t xml:space="preserve">. </w:t>
      </w:r>
    </w:p>
    <w:sectPr w:rsidR="00D20857" w:rsidRPr="005457B8" w:rsidSect="00185ECD">
      <w:headerReference w:type="default" r:id="rId11"/>
      <w:footerReference w:type="default" r:id="rId12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9CF3E" w14:textId="77777777" w:rsidR="007510D7" w:rsidRDefault="007510D7">
      <w:pPr>
        <w:spacing w:after="0" w:line="240" w:lineRule="auto"/>
      </w:pPr>
      <w:r>
        <w:separator/>
      </w:r>
    </w:p>
  </w:endnote>
  <w:endnote w:type="continuationSeparator" w:id="0">
    <w:p w14:paraId="5B02608A" w14:textId="77777777" w:rsidR="007510D7" w:rsidRDefault="0075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NeueLT Std C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7957E" w14:textId="2C6B195E" w:rsidR="007510D7" w:rsidRDefault="007510D7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717D4" w14:textId="77777777" w:rsidR="007510D7" w:rsidRDefault="007510D7">
      <w:pPr>
        <w:spacing w:after="0" w:line="240" w:lineRule="auto"/>
      </w:pPr>
      <w:r>
        <w:separator/>
      </w:r>
    </w:p>
  </w:footnote>
  <w:footnote w:type="continuationSeparator" w:id="0">
    <w:p w14:paraId="5DCE8128" w14:textId="77777777" w:rsidR="007510D7" w:rsidRDefault="0075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B2FD8" w14:textId="77777777" w:rsidR="007510D7" w:rsidRDefault="007510D7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F674A8" wp14:editId="3FE61272">
              <wp:simplePos x="0" y="0"/>
              <wp:positionH relativeFrom="column">
                <wp:posOffset>-457200</wp:posOffset>
              </wp:positionH>
              <wp:positionV relativeFrom="paragraph">
                <wp:posOffset>228600</wp:posOffset>
              </wp:positionV>
              <wp:extent cx="3200400" cy="3429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D5CEF" w14:textId="77777777" w:rsidR="007510D7" w:rsidRDefault="007510D7">
                          <w:pP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80"/>
                              <w:sz w:val="40"/>
                            </w:rPr>
                            <w:t>NEWS</w:t>
                          </w:r>
                          <w: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  <w:t xml:space="preserve"> OF OUR CLIENTS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style="position:absolute;margin-left:-35.95pt;margin-top:18pt;width:25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" stroked="f">
              <v:textbox>
                <w:txbxContent>
                  <w:p w14:paraId="774D5CEF" w14:textId="77777777" w:rsidR="00E150FD" w:rsidRDefault="00E150FD">
                    <w:pPr>
                      <w:rPr>
                        <w:rFonts w:ascii="Helvetica" w:hAnsi="Helvetica"/>
                        <w:color w:val="000080"/>
                        <w:sz w:val="40"/>
                      </w:rPr>
                    </w:pPr>
                    <w:r>
                      <w:rPr>
                        <w:rFonts w:ascii="Helvetica" w:hAnsi="Helvetica"/>
                        <w:b/>
                        <w:color w:val="000080"/>
                        <w:sz w:val="40"/>
                      </w:rPr>
                      <w:t>NEWS</w:t>
                    </w:r>
                    <w:r>
                      <w:rPr>
                        <w:rFonts w:ascii="Helvetica" w:hAnsi="Helvetica"/>
                        <w:color w:val="000080"/>
                        <w:sz w:val="40"/>
                      </w:rPr>
                      <w:t xml:space="preserve"> OF OUR CLIENTS</w:t>
                    </w:r>
                  </w:p>
                </w:txbxContent>
              </v:textbox>
            </v:shape>
          </w:pict>
        </mc:Fallback>
      </mc:AlternateContent>
    </w:r>
  </w:p>
  <w:p w14:paraId="6A9754AC" w14:textId="77777777" w:rsidR="007510D7" w:rsidRDefault="007510D7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5E68D7" wp14:editId="58E9009B">
              <wp:simplePos x="0" y="0"/>
              <wp:positionH relativeFrom="column">
                <wp:posOffset>38100</wp:posOffset>
              </wp:positionH>
              <wp:positionV relativeFrom="paragraph">
                <wp:posOffset>494665</wp:posOffset>
              </wp:positionV>
              <wp:extent cx="1362075" cy="334010"/>
              <wp:effectExtent l="0" t="0" r="9525" b="952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334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B332BF" w14:textId="77777777" w:rsidR="007510D7" w:rsidRDefault="007510D7">
                          <w:pPr>
                            <w:spacing w:after="0" w:line="240" w:lineRule="auto"/>
                            <w:jc w:val="right"/>
                            <w:rPr>
                              <w:rFonts w:ascii="HelveticaNeueLT Std Cn" w:hAnsi="HelveticaNeueLT Std Cn"/>
                              <w:color w:val="29486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pt;margin-top:38.95pt;width:107.25pt;height:2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" strokecolor="white">
              <v:textbox>
                <w:txbxContent>
                  <w:p w14:paraId="23B332BF" w14:textId="77777777" w:rsidR="00E150FD" w:rsidRDefault="00E150FD">
                    <w:pPr>
                      <w:spacing w:after="0" w:line="240" w:lineRule="auto"/>
                      <w:jc w:val="right"/>
                      <w:rPr>
                        <w:rFonts w:ascii="HelveticaNeueLT Std Cn" w:hAnsi="HelveticaNeueLT Std Cn"/>
                        <w:color w:val="29486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C927ED" wp14:editId="290DA556">
              <wp:simplePos x="0" y="0"/>
              <wp:positionH relativeFrom="column">
                <wp:posOffset>1333500</wp:posOffset>
              </wp:positionH>
              <wp:positionV relativeFrom="paragraph">
                <wp:posOffset>504825</wp:posOffset>
              </wp:positionV>
              <wp:extent cx="0" cy="332105"/>
              <wp:effectExtent l="12700" t="9525" r="25400" b="26670"/>
              <wp:wrapNone/>
              <wp:docPr id="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21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05pt;margin-top:39.75pt;width:0;height: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8CA000" wp14:editId="2CE2C59E">
              <wp:simplePos x="0" y="0"/>
              <wp:positionH relativeFrom="column">
                <wp:posOffset>-400050</wp:posOffset>
              </wp:positionH>
              <wp:positionV relativeFrom="paragraph">
                <wp:posOffset>504825</wp:posOffset>
              </wp:positionV>
              <wp:extent cx="6829425" cy="0"/>
              <wp:effectExtent l="6350" t="9525" r="22225" b="2857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" o:spid="_x0000_s1026" type="#_x0000_t32" style="position:absolute;margin-left:-31.45pt;margin-top:39.75pt;width:53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2C3F8EC" wp14:editId="033123E5">
              <wp:simplePos x="0" y="0"/>
              <wp:positionH relativeFrom="column">
                <wp:posOffset>4317365</wp:posOffset>
              </wp:positionH>
              <wp:positionV relativeFrom="paragraph">
                <wp:posOffset>-871220</wp:posOffset>
              </wp:positionV>
              <wp:extent cx="2560320" cy="1700530"/>
              <wp:effectExtent l="0" t="5080" r="15240" b="76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700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7FEA5E" w14:textId="77777777" w:rsidR="007510D7" w:rsidRDefault="007510D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88A971" wp14:editId="56D925CC">
                                <wp:extent cx="2176145" cy="1447800"/>
                                <wp:effectExtent l="0" t="0" r="8255" b="0"/>
                                <wp:docPr id="9" name="Picture 5" descr="1503029_81074L_Jpe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1503029_81074L_Jpe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6145" cy="1447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margin-left:339.95pt;margin-top:-68.55pt;width:201.6pt;height:133.9pt;z-index: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" strokecolor="white">
              <v:textbox style="mso-fit-shape-to-text:t">
                <w:txbxContent>
                  <w:p w14:paraId="3E7FEA5E" w14:textId="77777777" w:rsidR="00E150FD" w:rsidRDefault="00E150FD">
                    <w:r>
                      <w:rPr>
                        <w:noProof/>
                      </w:rPr>
                      <w:drawing>
                        <wp:inline distT="0" distB="0" distL="0" distR="0" wp14:anchorId="3588A971" wp14:editId="56D925CC">
                          <wp:extent cx="2176145" cy="1447800"/>
                          <wp:effectExtent l="0" t="0" r="8255" b="0"/>
                          <wp:docPr id="9" name="Picture 5" descr="1503029_81074L_Jpe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1503029_81074L_Jpe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6145" cy="1447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A983734" w14:textId="77777777" w:rsidR="007510D7" w:rsidRDefault="007510D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3AB779" wp14:editId="5A9D6809">
              <wp:simplePos x="0" y="0"/>
              <wp:positionH relativeFrom="column">
                <wp:posOffset>-681355</wp:posOffset>
              </wp:positionH>
              <wp:positionV relativeFrom="paragraph">
                <wp:posOffset>153670</wp:posOffset>
              </wp:positionV>
              <wp:extent cx="2047875" cy="452120"/>
              <wp:effectExtent l="4445" t="1270" r="17780" b="1651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D3EF7F" w14:textId="77777777" w:rsidR="007510D7" w:rsidRPr="00237F4A" w:rsidRDefault="007510D7">
                          <w:pPr>
                            <w:spacing w:after="0" w:line="240" w:lineRule="exact"/>
                            <w:jc w:val="righ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5301 N. Commerce Ave Suite C</w:t>
                          </w:r>
                        </w:p>
                        <w:p w14:paraId="1697944F" w14:textId="77777777" w:rsidR="007510D7" w:rsidRPr="00237F4A" w:rsidRDefault="007510D7">
                          <w:pPr>
                            <w:spacing w:after="0" w:line="240" w:lineRule="exact"/>
                            <w:jc w:val="righ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Moorpark</w:t>
                          </w:r>
                          <w:r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,</w:t>
                          </w: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 xml:space="preserve"> CA 93021</w:t>
                          </w:r>
                        </w:p>
                        <w:p w14:paraId="502164E1" w14:textId="77777777" w:rsidR="007510D7" w:rsidRDefault="007510D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-53.6pt;margin-top:12.1pt;width:161.25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" strokecolor="white">
              <v:textbox>
                <w:txbxContent>
                  <w:p w14:paraId="0DD3EF7F" w14:textId="77777777" w:rsidR="00E150FD" w:rsidRPr="00237F4A" w:rsidRDefault="00E150FD">
                    <w:pPr>
                      <w:spacing w:after="0" w:line="240" w:lineRule="exact"/>
                      <w:jc w:val="righ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5301 N. Commerce Ave Suite C</w:t>
                    </w:r>
                  </w:p>
                  <w:p w14:paraId="1697944F" w14:textId="77777777" w:rsidR="00E150FD" w:rsidRPr="00237F4A" w:rsidRDefault="00E150FD">
                    <w:pPr>
                      <w:spacing w:after="0" w:line="240" w:lineRule="exact"/>
                      <w:jc w:val="righ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Moorpark</w:t>
                    </w:r>
                    <w:r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,</w:t>
                    </w: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 CA 93021</w:t>
                    </w:r>
                  </w:p>
                  <w:p w14:paraId="502164E1" w14:textId="77777777" w:rsidR="00E150FD" w:rsidRDefault="00E150FD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3AD1242" wp14:editId="01A26AE3">
              <wp:simplePos x="0" y="0"/>
              <wp:positionH relativeFrom="column">
                <wp:posOffset>1334135</wp:posOffset>
              </wp:positionH>
              <wp:positionV relativeFrom="paragraph">
                <wp:posOffset>153670</wp:posOffset>
              </wp:positionV>
              <wp:extent cx="1751965" cy="452755"/>
              <wp:effectExtent l="635" t="1270" r="12700" b="158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452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9C7C14" w14:textId="77777777" w:rsidR="007510D7" w:rsidRPr="00237F4A" w:rsidRDefault="007510D7">
                          <w:pPr>
                            <w:spacing w:after="0" w:line="240" w:lineRule="exac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Tel 805 529 3700</w:t>
                          </w:r>
                        </w:p>
                        <w:p w14:paraId="5E50D7EA" w14:textId="77777777" w:rsidR="007510D7" w:rsidRPr="00237F4A" w:rsidRDefault="007510D7">
                          <w:pPr>
                            <w:spacing w:after="0" w:line="240" w:lineRule="exac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Fax 805 529 3701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105.05pt;margin-top:12.1pt;width:137.95pt;height:35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" strokecolor="white">
              <v:textbox>
                <w:txbxContent>
                  <w:p w14:paraId="109C7C14" w14:textId="77777777" w:rsidR="00E150FD" w:rsidRPr="00237F4A" w:rsidRDefault="00E150FD">
                    <w:pPr>
                      <w:spacing w:after="0" w:line="240" w:lineRule="exac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Tel 805 529 3700</w:t>
                    </w:r>
                  </w:p>
                  <w:p w14:paraId="5E50D7EA" w14:textId="77777777" w:rsidR="00E150FD" w:rsidRPr="00237F4A" w:rsidRDefault="00E150FD">
                    <w:pPr>
                      <w:spacing w:after="0" w:line="240" w:lineRule="exac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Fax 805 529 3701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D9D9D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EB3213" wp14:editId="2FECD1CE">
              <wp:simplePos x="0" y="0"/>
              <wp:positionH relativeFrom="column">
                <wp:posOffset>-400050</wp:posOffset>
              </wp:positionH>
              <wp:positionV relativeFrom="paragraph">
                <wp:posOffset>725170</wp:posOffset>
              </wp:positionV>
              <wp:extent cx="6829425" cy="0"/>
              <wp:effectExtent l="6350" t="13970" r="22225" b="2413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6" type="#_x0000_t32" style="position:absolute;margin-left:-31.45pt;margin-top:57.1pt;width:537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B955D4"/>
    <w:multiLevelType w:val="hybridMultilevel"/>
    <w:tmpl w:val="EABAA1F0"/>
    <w:lvl w:ilvl="0" w:tplc="ED94C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E9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CE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A9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C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DAD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E3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8AC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26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3FC343E"/>
    <w:multiLevelType w:val="hybridMultilevel"/>
    <w:tmpl w:val="9E6E51E6"/>
    <w:lvl w:ilvl="0" w:tplc="B1826540">
      <w:start w:val="6"/>
      <w:numFmt w:val="bullet"/>
      <w:lvlText w:val="-"/>
      <w:lvlJc w:val="left"/>
      <w:pPr>
        <w:ind w:left="-187" w:hanging="360"/>
      </w:pPr>
      <w:rPr>
        <w:rFonts w:ascii="Helvetica" w:eastAsia="Time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3">
    <w:nsid w:val="6CF012F3"/>
    <w:multiLevelType w:val="hybridMultilevel"/>
    <w:tmpl w:val="4FB07928"/>
    <w:lvl w:ilvl="0" w:tplc="5E160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487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4C9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C8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100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E1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06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48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87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evenAndOddHeaders/>
  <w:characterSpacingControl w:val="doNotCompress"/>
  <w:savePreviewPicture/>
  <w:hdrShapeDefaults>
    <o:shapedefaults v:ext="edit" spidmax="2050">
      <o:colormru v:ext="edit" colors="#29486d,#322e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B8"/>
    <w:rsid w:val="000017B1"/>
    <w:rsid w:val="00003888"/>
    <w:rsid w:val="00007A4E"/>
    <w:rsid w:val="0002050C"/>
    <w:rsid w:val="00022342"/>
    <w:rsid w:val="000379F1"/>
    <w:rsid w:val="00044C71"/>
    <w:rsid w:val="000471BF"/>
    <w:rsid w:val="00054108"/>
    <w:rsid w:val="000567C6"/>
    <w:rsid w:val="00056A45"/>
    <w:rsid w:val="00057956"/>
    <w:rsid w:val="00062C37"/>
    <w:rsid w:val="000669FF"/>
    <w:rsid w:val="000724E7"/>
    <w:rsid w:val="00073ECD"/>
    <w:rsid w:val="00074EBC"/>
    <w:rsid w:val="00077247"/>
    <w:rsid w:val="00084020"/>
    <w:rsid w:val="00085745"/>
    <w:rsid w:val="00086980"/>
    <w:rsid w:val="00092622"/>
    <w:rsid w:val="00093BCF"/>
    <w:rsid w:val="00095060"/>
    <w:rsid w:val="00095CA0"/>
    <w:rsid w:val="000A5EE7"/>
    <w:rsid w:val="000A6F36"/>
    <w:rsid w:val="000C36F2"/>
    <w:rsid w:val="000D0145"/>
    <w:rsid w:val="000D09F6"/>
    <w:rsid w:val="000E1912"/>
    <w:rsid w:val="000F05D3"/>
    <w:rsid w:val="000F5C98"/>
    <w:rsid w:val="0010622D"/>
    <w:rsid w:val="00111262"/>
    <w:rsid w:val="00111C08"/>
    <w:rsid w:val="0011303C"/>
    <w:rsid w:val="001140D2"/>
    <w:rsid w:val="00123D2D"/>
    <w:rsid w:val="00127AEC"/>
    <w:rsid w:val="0013296B"/>
    <w:rsid w:val="00132E63"/>
    <w:rsid w:val="00134480"/>
    <w:rsid w:val="00134B8A"/>
    <w:rsid w:val="001367D5"/>
    <w:rsid w:val="001556AD"/>
    <w:rsid w:val="00165088"/>
    <w:rsid w:val="00167102"/>
    <w:rsid w:val="00170C98"/>
    <w:rsid w:val="001711D5"/>
    <w:rsid w:val="001729D4"/>
    <w:rsid w:val="00177B78"/>
    <w:rsid w:val="00182803"/>
    <w:rsid w:val="00182A6E"/>
    <w:rsid w:val="00184A43"/>
    <w:rsid w:val="00185ECD"/>
    <w:rsid w:val="00186029"/>
    <w:rsid w:val="00186742"/>
    <w:rsid w:val="0019183D"/>
    <w:rsid w:val="001A63C4"/>
    <w:rsid w:val="001B2EA1"/>
    <w:rsid w:val="001B65FF"/>
    <w:rsid w:val="001B78E3"/>
    <w:rsid w:val="001C2750"/>
    <w:rsid w:val="001C4274"/>
    <w:rsid w:val="001D1B04"/>
    <w:rsid w:val="001D5F31"/>
    <w:rsid w:val="001D74AF"/>
    <w:rsid w:val="001E20E0"/>
    <w:rsid w:val="001F1433"/>
    <w:rsid w:val="001F2454"/>
    <w:rsid w:val="00202FBC"/>
    <w:rsid w:val="002115F2"/>
    <w:rsid w:val="00214938"/>
    <w:rsid w:val="00216351"/>
    <w:rsid w:val="00236B57"/>
    <w:rsid w:val="00237F4A"/>
    <w:rsid w:val="002429D6"/>
    <w:rsid w:val="00243CFD"/>
    <w:rsid w:val="00251D59"/>
    <w:rsid w:val="00252FA2"/>
    <w:rsid w:val="00264C63"/>
    <w:rsid w:val="00273F28"/>
    <w:rsid w:val="00277F4C"/>
    <w:rsid w:val="00280B08"/>
    <w:rsid w:val="00281687"/>
    <w:rsid w:val="00282826"/>
    <w:rsid w:val="002903F7"/>
    <w:rsid w:val="00293F88"/>
    <w:rsid w:val="00295674"/>
    <w:rsid w:val="002A0E60"/>
    <w:rsid w:val="002A31A4"/>
    <w:rsid w:val="002B41F4"/>
    <w:rsid w:val="002B4BF2"/>
    <w:rsid w:val="002B72EA"/>
    <w:rsid w:val="002C10C4"/>
    <w:rsid w:val="002C38A4"/>
    <w:rsid w:val="002C4E35"/>
    <w:rsid w:val="002D18CC"/>
    <w:rsid w:val="002D37B1"/>
    <w:rsid w:val="002D6DFF"/>
    <w:rsid w:val="002D7C07"/>
    <w:rsid w:val="002E6CEA"/>
    <w:rsid w:val="002E7879"/>
    <w:rsid w:val="002E7A26"/>
    <w:rsid w:val="002F16FA"/>
    <w:rsid w:val="002F5CAF"/>
    <w:rsid w:val="003006D0"/>
    <w:rsid w:val="0030694B"/>
    <w:rsid w:val="003131D6"/>
    <w:rsid w:val="00313D4E"/>
    <w:rsid w:val="00323760"/>
    <w:rsid w:val="00324B50"/>
    <w:rsid w:val="00330AD4"/>
    <w:rsid w:val="003310C7"/>
    <w:rsid w:val="00333CEA"/>
    <w:rsid w:val="0034779E"/>
    <w:rsid w:val="00354A1C"/>
    <w:rsid w:val="00355723"/>
    <w:rsid w:val="00360564"/>
    <w:rsid w:val="0037390B"/>
    <w:rsid w:val="003872CE"/>
    <w:rsid w:val="00390002"/>
    <w:rsid w:val="00391E46"/>
    <w:rsid w:val="003A1D6C"/>
    <w:rsid w:val="003A3206"/>
    <w:rsid w:val="003A499D"/>
    <w:rsid w:val="003B3332"/>
    <w:rsid w:val="003B46C6"/>
    <w:rsid w:val="003C32F4"/>
    <w:rsid w:val="003C64C1"/>
    <w:rsid w:val="003C75F8"/>
    <w:rsid w:val="003D0BBF"/>
    <w:rsid w:val="003D1678"/>
    <w:rsid w:val="003D5815"/>
    <w:rsid w:val="003E73B6"/>
    <w:rsid w:val="00403CE2"/>
    <w:rsid w:val="00403F21"/>
    <w:rsid w:val="00405E8B"/>
    <w:rsid w:val="004112D1"/>
    <w:rsid w:val="00415019"/>
    <w:rsid w:val="004156B1"/>
    <w:rsid w:val="004169EC"/>
    <w:rsid w:val="0041745E"/>
    <w:rsid w:val="004324A7"/>
    <w:rsid w:val="00434EA1"/>
    <w:rsid w:val="00434FCC"/>
    <w:rsid w:val="0044094E"/>
    <w:rsid w:val="0044225E"/>
    <w:rsid w:val="004426B3"/>
    <w:rsid w:val="004435EE"/>
    <w:rsid w:val="0044481F"/>
    <w:rsid w:val="00451E51"/>
    <w:rsid w:val="0045362B"/>
    <w:rsid w:val="004729DD"/>
    <w:rsid w:val="004760BA"/>
    <w:rsid w:val="00483493"/>
    <w:rsid w:val="00484163"/>
    <w:rsid w:val="0048460E"/>
    <w:rsid w:val="00484717"/>
    <w:rsid w:val="004939BD"/>
    <w:rsid w:val="00493A34"/>
    <w:rsid w:val="0049613B"/>
    <w:rsid w:val="0049688D"/>
    <w:rsid w:val="004A25D4"/>
    <w:rsid w:val="004A4A04"/>
    <w:rsid w:val="004C3052"/>
    <w:rsid w:val="004D22D7"/>
    <w:rsid w:val="004D5D65"/>
    <w:rsid w:val="004D6C8C"/>
    <w:rsid w:val="004D7FE3"/>
    <w:rsid w:val="004E3696"/>
    <w:rsid w:val="004E4745"/>
    <w:rsid w:val="004E4AE2"/>
    <w:rsid w:val="004F1CE4"/>
    <w:rsid w:val="004F6F36"/>
    <w:rsid w:val="00500AB6"/>
    <w:rsid w:val="00502B7A"/>
    <w:rsid w:val="00503145"/>
    <w:rsid w:val="0050731D"/>
    <w:rsid w:val="00507DF4"/>
    <w:rsid w:val="0052467E"/>
    <w:rsid w:val="005249AD"/>
    <w:rsid w:val="00524A45"/>
    <w:rsid w:val="00531571"/>
    <w:rsid w:val="005457B8"/>
    <w:rsid w:val="005457F7"/>
    <w:rsid w:val="00546C39"/>
    <w:rsid w:val="0056437D"/>
    <w:rsid w:val="00571DA0"/>
    <w:rsid w:val="00576549"/>
    <w:rsid w:val="00580D62"/>
    <w:rsid w:val="005834C5"/>
    <w:rsid w:val="00587587"/>
    <w:rsid w:val="005877DB"/>
    <w:rsid w:val="00587CC0"/>
    <w:rsid w:val="005910A8"/>
    <w:rsid w:val="00594A6C"/>
    <w:rsid w:val="00594CCF"/>
    <w:rsid w:val="005A2599"/>
    <w:rsid w:val="005A2C48"/>
    <w:rsid w:val="005B06F7"/>
    <w:rsid w:val="005B1F2A"/>
    <w:rsid w:val="005B33D2"/>
    <w:rsid w:val="005B73B8"/>
    <w:rsid w:val="005C299F"/>
    <w:rsid w:val="005C3F87"/>
    <w:rsid w:val="005E243A"/>
    <w:rsid w:val="005F6EB9"/>
    <w:rsid w:val="006003BA"/>
    <w:rsid w:val="006012E0"/>
    <w:rsid w:val="0060176F"/>
    <w:rsid w:val="00601C65"/>
    <w:rsid w:val="0060439C"/>
    <w:rsid w:val="00615ECF"/>
    <w:rsid w:val="006201E3"/>
    <w:rsid w:val="00632534"/>
    <w:rsid w:val="00640C14"/>
    <w:rsid w:val="00640F95"/>
    <w:rsid w:val="00641D93"/>
    <w:rsid w:val="0064268A"/>
    <w:rsid w:val="006510C4"/>
    <w:rsid w:val="0065224C"/>
    <w:rsid w:val="00665278"/>
    <w:rsid w:val="0066760D"/>
    <w:rsid w:val="00681C22"/>
    <w:rsid w:val="0069479D"/>
    <w:rsid w:val="006950D2"/>
    <w:rsid w:val="006951DE"/>
    <w:rsid w:val="006A1BC4"/>
    <w:rsid w:val="006A6D88"/>
    <w:rsid w:val="006B24CC"/>
    <w:rsid w:val="006B40DF"/>
    <w:rsid w:val="006B5A3C"/>
    <w:rsid w:val="006B6E51"/>
    <w:rsid w:val="006C0C93"/>
    <w:rsid w:val="006C4909"/>
    <w:rsid w:val="006D08F3"/>
    <w:rsid w:val="006D2D3D"/>
    <w:rsid w:val="006D399D"/>
    <w:rsid w:val="006D4F9B"/>
    <w:rsid w:val="006D5584"/>
    <w:rsid w:val="006E1893"/>
    <w:rsid w:val="006E4B80"/>
    <w:rsid w:val="006E708B"/>
    <w:rsid w:val="006F0D39"/>
    <w:rsid w:val="006F1990"/>
    <w:rsid w:val="006F26CC"/>
    <w:rsid w:val="006F4144"/>
    <w:rsid w:val="006F45A5"/>
    <w:rsid w:val="006F46DF"/>
    <w:rsid w:val="006F4B63"/>
    <w:rsid w:val="0070585B"/>
    <w:rsid w:val="007060F4"/>
    <w:rsid w:val="0071034C"/>
    <w:rsid w:val="007142E0"/>
    <w:rsid w:val="00714DAD"/>
    <w:rsid w:val="0071590C"/>
    <w:rsid w:val="007174A1"/>
    <w:rsid w:val="00717BCE"/>
    <w:rsid w:val="007206D7"/>
    <w:rsid w:val="00721190"/>
    <w:rsid w:val="007234AB"/>
    <w:rsid w:val="00725E96"/>
    <w:rsid w:val="007277BA"/>
    <w:rsid w:val="0073278F"/>
    <w:rsid w:val="007475A1"/>
    <w:rsid w:val="007510D7"/>
    <w:rsid w:val="00753FF2"/>
    <w:rsid w:val="00754E8F"/>
    <w:rsid w:val="00761B48"/>
    <w:rsid w:val="00762198"/>
    <w:rsid w:val="00775307"/>
    <w:rsid w:val="00782685"/>
    <w:rsid w:val="0078364B"/>
    <w:rsid w:val="007917F7"/>
    <w:rsid w:val="0079394E"/>
    <w:rsid w:val="007A248D"/>
    <w:rsid w:val="007A37ED"/>
    <w:rsid w:val="007B4195"/>
    <w:rsid w:val="007B4E78"/>
    <w:rsid w:val="007B5CBD"/>
    <w:rsid w:val="007B6F4C"/>
    <w:rsid w:val="007C79A2"/>
    <w:rsid w:val="007D001A"/>
    <w:rsid w:val="007D0098"/>
    <w:rsid w:val="007D35A7"/>
    <w:rsid w:val="007D3A4A"/>
    <w:rsid w:val="007D3B43"/>
    <w:rsid w:val="007D7AFE"/>
    <w:rsid w:val="007E1684"/>
    <w:rsid w:val="007F0F96"/>
    <w:rsid w:val="007F0FFD"/>
    <w:rsid w:val="008105D5"/>
    <w:rsid w:val="008112CF"/>
    <w:rsid w:val="00811AE1"/>
    <w:rsid w:val="008211F6"/>
    <w:rsid w:val="00824EA0"/>
    <w:rsid w:val="0083114B"/>
    <w:rsid w:val="0083158C"/>
    <w:rsid w:val="00832D94"/>
    <w:rsid w:val="008369F7"/>
    <w:rsid w:val="00845920"/>
    <w:rsid w:val="0084648C"/>
    <w:rsid w:val="008503BA"/>
    <w:rsid w:val="00850AED"/>
    <w:rsid w:val="00852721"/>
    <w:rsid w:val="008529CA"/>
    <w:rsid w:val="00863F7A"/>
    <w:rsid w:val="008644BE"/>
    <w:rsid w:val="008718CA"/>
    <w:rsid w:val="00872F73"/>
    <w:rsid w:val="00877A6B"/>
    <w:rsid w:val="00890358"/>
    <w:rsid w:val="008969C2"/>
    <w:rsid w:val="008A1577"/>
    <w:rsid w:val="008A284D"/>
    <w:rsid w:val="008A3DEA"/>
    <w:rsid w:val="008A7E4E"/>
    <w:rsid w:val="008B1920"/>
    <w:rsid w:val="008B41B5"/>
    <w:rsid w:val="008B7A06"/>
    <w:rsid w:val="008C115D"/>
    <w:rsid w:val="008C5FB7"/>
    <w:rsid w:val="008E21A6"/>
    <w:rsid w:val="008E40FA"/>
    <w:rsid w:val="008F0D30"/>
    <w:rsid w:val="008F142F"/>
    <w:rsid w:val="008F1ED1"/>
    <w:rsid w:val="008F3E8E"/>
    <w:rsid w:val="008F4619"/>
    <w:rsid w:val="008F671E"/>
    <w:rsid w:val="00902BF2"/>
    <w:rsid w:val="00911671"/>
    <w:rsid w:val="00916059"/>
    <w:rsid w:val="009213BB"/>
    <w:rsid w:val="0092504B"/>
    <w:rsid w:val="00932EBF"/>
    <w:rsid w:val="009361E5"/>
    <w:rsid w:val="009507D4"/>
    <w:rsid w:val="00960DB5"/>
    <w:rsid w:val="00961679"/>
    <w:rsid w:val="0096272E"/>
    <w:rsid w:val="00964880"/>
    <w:rsid w:val="00964FB6"/>
    <w:rsid w:val="00967296"/>
    <w:rsid w:val="00975BA4"/>
    <w:rsid w:val="00975F3A"/>
    <w:rsid w:val="009777DA"/>
    <w:rsid w:val="0098186B"/>
    <w:rsid w:val="00983413"/>
    <w:rsid w:val="0098680B"/>
    <w:rsid w:val="009915E4"/>
    <w:rsid w:val="009917F4"/>
    <w:rsid w:val="009A1422"/>
    <w:rsid w:val="009A1674"/>
    <w:rsid w:val="009A627D"/>
    <w:rsid w:val="009B1ACB"/>
    <w:rsid w:val="009B780A"/>
    <w:rsid w:val="009C3522"/>
    <w:rsid w:val="009C6C32"/>
    <w:rsid w:val="009C7534"/>
    <w:rsid w:val="009E1316"/>
    <w:rsid w:val="009E5412"/>
    <w:rsid w:val="009E5B7D"/>
    <w:rsid w:val="00A01566"/>
    <w:rsid w:val="00A03FAC"/>
    <w:rsid w:val="00A0443D"/>
    <w:rsid w:val="00A06E9B"/>
    <w:rsid w:val="00A071A0"/>
    <w:rsid w:val="00A13D58"/>
    <w:rsid w:val="00A206DD"/>
    <w:rsid w:val="00A245A0"/>
    <w:rsid w:val="00A30CDD"/>
    <w:rsid w:val="00A318A6"/>
    <w:rsid w:val="00A3411C"/>
    <w:rsid w:val="00A358CB"/>
    <w:rsid w:val="00A50EC5"/>
    <w:rsid w:val="00A620E7"/>
    <w:rsid w:val="00A62603"/>
    <w:rsid w:val="00A65D0C"/>
    <w:rsid w:val="00A7159A"/>
    <w:rsid w:val="00A73698"/>
    <w:rsid w:val="00A76651"/>
    <w:rsid w:val="00A837E8"/>
    <w:rsid w:val="00A85340"/>
    <w:rsid w:val="00A8559B"/>
    <w:rsid w:val="00A92FBD"/>
    <w:rsid w:val="00A93EB7"/>
    <w:rsid w:val="00A93EBD"/>
    <w:rsid w:val="00A95BF1"/>
    <w:rsid w:val="00AA1503"/>
    <w:rsid w:val="00AA1F23"/>
    <w:rsid w:val="00AA32B7"/>
    <w:rsid w:val="00AB5BF3"/>
    <w:rsid w:val="00AC0801"/>
    <w:rsid w:val="00AC0CD0"/>
    <w:rsid w:val="00AC5837"/>
    <w:rsid w:val="00AD2729"/>
    <w:rsid w:val="00AD4D69"/>
    <w:rsid w:val="00AE5099"/>
    <w:rsid w:val="00AF34E5"/>
    <w:rsid w:val="00AF3738"/>
    <w:rsid w:val="00AF3F23"/>
    <w:rsid w:val="00AF4600"/>
    <w:rsid w:val="00AF5AA0"/>
    <w:rsid w:val="00B0767F"/>
    <w:rsid w:val="00B10D4F"/>
    <w:rsid w:val="00B1704E"/>
    <w:rsid w:val="00B17F1F"/>
    <w:rsid w:val="00B23BD0"/>
    <w:rsid w:val="00B25AD0"/>
    <w:rsid w:val="00B26088"/>
    <w:rsid w:val="00B30148"/>
    <w:rsid w:val="00B3445A"/>
    <w:rsid w:val="00B37BB7"/>
    <w:rsid w:val="00B40A51"/>
    <w:rsid w:val="00B40D00"/>
    <w:rsid w:val="00B523B8"/>
    <w:rsid w:val="00B52959"/>
    <w:rsid w:val="00B56821"/>
    <w:rsid w:val="00B64303"/>
    <w:rsid w:val="00B70230"/>
    <w:rsid w:val="00B70AA5"/>
    <w:rsid w:val="00B76EB9"/>
    <w:rsid w:val="00B77412"/>
    <w:rsid w:val="00B77F2B"/>
    <w:rsid w:val="00B82EEF"/>
    <w:rsid w:val="00B8663F"/>
    <w:rsid w:val="00B87C43"/>
    <w:rsid w:val="00B92165"/>
    <w:rsid w:val="00B923CB"/>
    <w:rsid w:val="00B97256"/>
    <w:rsid w:val="00BA25B8"/>
    <w:rsid w:val="00BA7B1B"/>
    <w:rsid w:val="00BB2E37"/>
    <w:rsid w:val="00BB3471"/>
    <w:rsid w:val="00BB5C8D"/>
    <w:rsid w:val="00BC5665"/>
    <w:rsid w:val="00BC7BBD"/>
    <w:rsid w:val="00BE05F4"/>
    <w:rsid w:val="00BF270E"/>
    <w:rsid w:val="00BF55AB"/>
    <w:rsid w:val="00BF5655"/>
    <w:rsid w:val="00C05578"/>
    <w:rsid w:val="00C10512"/>
    <w:rsid w:val="00C10FDD"/>
    <w:rsid w:val="00C217C1"/>
    <w:rsid w:val="00C30F0C"/>
    <w:rsid w:val="00C33F9A"/>
    <w:rsid w:val="00C402D4"/>
    <w:rsid w:val="00C42CD4"/>
    <w:rsid w:val="00C46FE3"/>
    <w:rsid w:val="00C50A96"/>
    <w:rsid w:val="00C53932"/>
    <w:rsid w:val="00C54642"/>
    <w:rsid w:val="00C7110D"/>
    <w:rsid w:val="00C75722"/>
    <w:rsid w:val="00C840CC"/>
    <w:rsid w:val="00C841A5"/>
    <w:rsid w:val="00C866F6"/>
    <w:rsid w:val="00C87A6A"/>
    <w:rsid w:val="00C91BF2"/>
    <w:rsid w:val="00CA136A"/>
    <w:rsid w:val="00CB079E"/>
    <w:rsid w:val="00CB1CF3"/>
    <w:rsid w:val="00CB6256"/>
    <w:rsid w:val="00CC518C"/>
    <w:rsid w:val="00CC6550"/>
    <w:rsid w:val="00CD0CC7"/>
    <w:rsid w:val="00CD4C47"/>
    <w:rsid w:val="00CD7FC1"/>
    <w:rsid w:val="00CE467B"/>
    <w:rsid w:val="00CF0E28"/>
    <w:rsid w:val="00CF2933"/>
    <w:rsid w:val="00CF320F"/>
    <w:rsid w:val="00D00287"/>
    <w:rsid w:val="00D01D25"/>
    <w:rsid w:val="00D1285A"/>
    <w:rsid w:val="00D165BF"/>
    <w:rsid w:val="00D20857"/>
    <w:rsid w:val="00D23329"/>
    <w:rsid w:val="00D27513"/>
    <w:rsid w:val="00D2788B"/>
    <w:rsid w:val="00D27DFA"/>
    <w:rsid w:val="00D31C90"/>
    <w:rsid w:val="00D340A5"/>
    <w:rsid w:val="00D452D1"/>
    <w:rsid w:val="00D4643F"/>
    <w:rsid w:val="00D46B46"/>
    <w:rsid w:val="00D513B3"/>
    <w:rsid w:val="00D55FB2"/>
    <w:rsid w:val="00D56BE1"/>
    <w:rsid w:val="00D57F86"/>
    <w:rsid w:val="00D63CA5"/>
    <w:rsid w:val="00D6762B"/>
    <w:rsid w:val="00D738D8"/>
    <w:rsid w:val="00D73A13"/>
    <w:rsid w:val="00D77890"/>
    <w:rsid w:val="00D8057B"/>
    <w:rsid w:val="00D80AE9"/>
    <w:rsid w:val="00D824E3"/>
    <w:rsid w:val="00D90D1C"/>
    <w:rsid w:val="00DA0678"/>
    <w:rsid w:val="00DA484F"/>
    <w:rsid w:val="00DA5342"/>
    <w:rsid w:val="00DA5936"/>
    <w:rsid w:val="00DA6D86"/>
    <w:rsid w:val="00DB4770"/>
    <w:rsid w:val="00DB582E"/>
    <w:rsid w:val="00DC0859"/>
    <w:rsid w:val="00DD557B"/>
    <w:rsid w:val="00DD5AC6"/>
    <w:rsid w:val="00DE0140"/>
    <w:rsid w:val="00DE0802"/>
    <w:rsid w:val="00DE2DF2"/>
    <w:rsid w:val="00DF79D8"/>
    <w:rsid w:val="00E00AD8"/>
    <w:rsid w:val="00E01BC7"/>
    <w:rsid w:val="00E02A45"/>
    <w:rsid w:val="00E0476B"/>
    <w:rsid w:val="00E04B18"/>
    <w:rsid w:val="00E12C06"/>
    <w:rsid w:val="00E139B1"/>
    <w:rsid w:val="00E150FD"/>
    <w:rsid w:val="00E17AF9"/>
    <w:rsid w:val="00E279DB"/>
    <w:rsid w:val="00E27A11"/>
    <w:rsid w:val="00E34540"/>
    <w:rsid w:val="00E35A1D"/>
    <w:rsid w:val="00E35AC1"/>
    <w:rsid w:val="00E40EE8"/>
    <w:rsid w:val="00E4198B"/>
    <w:rsid w:val="00E47024"/>
    <w:rsid w:val="00E47ABE"/>
    <w:rsid w:val="00E53F37"/>
    <w:rsid w:val="00E5514A"/>
    <w:rsid w:val="00E714E0"/>
    <w:rsid w:val="00E737AF"/>
    <w:rsid w:val="00E91699"/>
    <w:rsid w:val="00E919B3"/>
    <w:rsid w:val="00EA09B2"/>
    <w:rsid w:val="00EA0FF8"/>
    <w:rsid w:val="00EA1046"/>
    <w:rsid w:val="00EA2C67"/>
    <w:rsid w:val="00EA43A2"/>
    <w:rsid w:val="00EB5164"/>
    <w:rsid w:val="00EB66A8"/>
    <w:rsid w:val="00EC18D7"/>
    <w:rsid w:val="00EC1F72"/>
    <w:rsid w:val="00ED253A"/>
    <w:rsid w:val="00ED38A8"/>
    <w:rsid w:val="00EE661F"/>
    <w:rsid w:val="00F05BD6"/>
    <w:rsid w:val="00F17EC6"/>
    <w:rsid w:val="00F219EC"/>
    <w:rsid w:val="00F21DAC"/>
    <w:rsid w:val="00F23990"/>
    <w:rsid w:val="00F32F44"/>
    <w:rsid w:val="00F333CF"/>
    <w:rsid w:val="00F33998"/>
    <w:rsid w:val="00F34A71"/>
    <w:rsid w:val="00F405B3"/>
    <w:rsid w:val="00F4382E"/>
    <w:rsid w:val="00F4720B"/>
    <w:rsid w:val="00F501EE"/>
    <w:rsid w:val="00F528ED"/>
    <w:rsid w:val="00F5329D"/>
    <w:rsid w:val="00F53F2C"/>
    <w:rsid w:val="00F62905"/>
    <w:rsid w:val="00F63060"/>
    <w:rsid w:val="00F803A6"/>
    <w:rsid w:val="00F81BC4"/>
    <w:rsid w:val="00F8438B"/>
    <w:rsid w:val="00F8589A"/>
    <w:rsid w:val="00F859B1"/>
    <w:rsid w:val="00FA15B3"/>
    <w:rsid w:val="00FA49F9"/>
    <w:rsid w:val="00FA4BAA"/>
    <w:rsid w:val="00FA5427"/>
    <w:rsid w:val="00FA7B44"/>
    <w:rsid w:val="00FA7B72"/>
    <w:rsid w:val="00FC071A"/>
    <w:rsid w:val="00FC3EF3"/>
    <w:rsid w:val="00FC4CDD"/>
    <w:rsid w:val="00FC7AD1"/>
    <w:rsid w:val="00FD63CC"/>
    <w:rsid w:val="00FE0BFE"/>
    <w:rsid w:val="00FE1F2A"/>
    <w:rsid w:val="00FE2256"/>
    <w:rsid w:val="00FE2DFD"/>
    <w:rsid w:val="00FE4DE0"/>
    <w:rsid w:val="00FE5AEE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29486d,#322e50"/>
    </o:shapedefaults>
    <o:shapelayout v:ext="edit">
      <o:idmap v:ext="edit" data="1"/>
    </o:shapelayout>
  </w:shapeDefaults>
  <w:doNotEmbedSmartTags/>
  <w:decimalSymbol w:val="."/>
  <w:listSeparator w:val=","/>
  <w14:docId w14:val="08A23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" w:hAnsi="Helvetica"/>
      <w:sz w:val="20"/>
      <w:szCs w:val="20"/>
    </w:rPr>
  </w:style>
  <w:style w:type="character" w:styleId="FollowedHyperlink">
    <w:name w:val="FollowedHyperlink"/>
    <w:rsid w:val="00265902"/>
    <w:rPr>
      <w:color w:val="800080"/>
      <w:u w:val="single"/>
    </w:rPr>
  </w:style>
  <w:style w:type="character" w:customStyle="1" w:styleId="Heading3Char">
    <w:name w:val="Heading 3 Char"/>
    <w:link w:val="Heading3"/>
    <w:rsid w:val="003C32F4"/>
    <w:rPr>
      <w:rFonts w:ascii="Helvetica" w:hAnsi="Helvetica"/>
      <w:i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9777D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" w:hAnsi="Helvetica"/>
      <w:sz w:val="20"/>
      <w:szCs w:val="20"/>
    </w:rPr>
  </w:style>
  <w:style w:type="character" w:styleId="FollowedHyperlink">
    <w:name w:val="FollowedHyperlink"/>
    <w:rsid w:val="00265902"/>
    <w:rPr>
      <w:color w:val="800080"/>
      <w:u w:val="single"/>
    </w:rPr>
  </w:style>
  <w:style w:type="character" w:customStyle="1" w:styleId="Heading3Char">
    <w:name w:val="Heading 3 Char"/>
    <w:link w:val="Heading3"/>
    <w:rsid w:val="003C32F4"/>
    <w:rPr>
      <w:rFonts w:ascii="Helvetica" w:hAnsi="Helvetica"/>
      <w:i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9777D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2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11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776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baschieri-pellagri.com" TargetMode="External"/><Relationship Id="rId10" Type="http://schemas.openxmlformats.org/officeDocument/2006/relationships/hyperlink" Target="http://www.full-throttlecommunica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77EBA0-B566-C547-A045-5E030631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Relations Budget for ENGEL USA </vt:lpstr>
    </vt:vector>
  </TitlesOfParts>
  <Company>Hewlett-Packard Company</Company>
  <LinksUpToDate>false</LinksUpToDate>
  <CharactersWithSpaces>3321</CharactersWithSpaces>
  <SharedDoc>false</SharedDoc>
  <HLinks>
    <vt:vector size="72" baseType="variant">
      <vt:variant>
        <vt:i4>7536738</vt:i4>
      </vt:variant>
      <vt:variant>
        <vt:i4>18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4522100</vt:i4>
      </vt:variant>
      <vt:variant>
        <vt:i4>15</vt:i4>
      </vt:variant>
      <vt:variant>
        <vt:i4>0</vt:i4>
      </vt:variant>
      <vt:variant>
        <vt:i4>5</vt:i4>
      </vt:variant>
      <vt:variant>
        <vt:lpwstr>https://www.pinterest.com/MidlandUSA/</vt:lpwstr>
      </vt:variant>
      <vt:variant>
        <vt:lpwstr/>
      </vt:variant>
      <vt:variant>
        <vt:i4>2162706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https://www.youtube.com/user/Midlandusa</vt:lpwstr>
      </vt:variant>
      <vt:variant>
        <vt:lpwstr/>
      </vt:variant>
      <vt:variant>
        <vt:i4>6684714</vt:i4>
      </vt:variant>
      <vt:variant>
        <vt:i4>9</vt:i4>
      </vt:variant>
      <vt:variant>
        <vt:i4>0</vt:i4>
      </vt:variant>
      <vt:variant>
        <vt:i4>5</vt:i4>
      </vt:variant>
      <vt:variant>
        <vt:lpwstr>https://twitter.com/MidlandUSA</vt:lpwstr>
      </vt:variant>
      <vt:variant>
        <vt:lpwstr/>
      </vt:variant>
      <vt:variant>
        <vt:i4>3735641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https://www.facebook.com/MidlandUSA</vt:lpwstr>
      </vt:variant>
      <vt:variant>
        <vt:lpwstr/>
      </vt:variant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http://midlandusa.com/</vt:lpwstr>
      </vt:variant>
      <vt:variant>
        <vt:lpwstr/>
      </vt:variant>
      <vt:variant>
        <vt:i4>3735630</vt:i4>
      </vt:variant>
      <vt:variant>
        <vt:i4>0</vt:i4>
      </vt:variant>
      <vt:variant>
        <vt:i4>0</vt:i4>
      </vt:variant>
      <vt:variant>
        <vt:i4>5</vt:i4>
      </vt:variant>
      <vt:variant>
        <vt:lpwstr>http://youtu.be/WOe8RkuvULw</vt:lpwstr>
      </vt:variant>
      <vt:variant>
        <vt:lpwstr/>
      </vt:variant>
      <vt:variant>
        <vt:i4>8</vt:i4>
      </vt:variant>
      <vt:variant>
        <vt:i4>5668</vt:i4>
      </vt:variant>
      <vt:variant>
        <vt:i4>1025</vt:i4>
      </vt:variant>
      <vt:variant>
        <vt:i4>1</vt:i4>
      </vt:variant>
      <vt:variant>
        <vt:lpwstr>facebook</vt:lpwstr>
      </vt:variant>
      <vt:variant>
        <vt:lpwstr/>
      </vt:variant>
      <vt:variant>
        <vt:i4>6684699</vt:i4>
      </vt:variant>
      <vt:variant>
        <vt:i4>5718</vt:i4>
      </vt:variant>
      <vt:variant>
        <vt:i4>1026</vt:i4>
      </vt:variant>
      <vt:variant>
        <vt:i4>1</vt:i4>
      </vt:variant>
      <vt:variant>
        <vt:lpwstr>twitter</vt:lpwstr>
      </vt:variant>
      <vt:variant>
        <vt:lpwstr/>
      </vt:variant>
      <vt:variant>
        <vt:i4>7929884</vt:i4>
      </vt:variant>
      <vt:variant>
        <vt:i4>5777</vt:i4>
      </vt:variant>
      <vt:variant>
        <vt:i4>1027</vt:i4>
      </vt:variant>
      <vt:variant>
        <vt:i4>1</vt:i4>
      </vt:variant>
      <vt:variant>
        <vt:lpwstr>youtube</vt:lpwstr>
      </vt:variant>
      <vt:variant>
        <vt:lpwstr/>
      </vt:variant>
      <vt:variant>
        <vt:i4>1835114</vt:i4>
      </vt:variant>
      <vt:variant>
        <vt:i4>5834</vt:i4>
      </vt:variant>
      <vt:variant>
        <vt:i4>1028</vt:i4>
      </vt:variant>
      <vt:variant>
        <vt:i4>1</vt:i4>
      </vt:variant>
      <vt:variant>
        <vt:lpwstr>pinterest</vt:lpwstr>
      </vt:variant>
      <vt:variant>
        <vt:lpwstr/>
      </vt:variant>
      <vt:variant>
        <vt:i4>6357118</vt:i4>
      </vt:variant>
      <vt:variant>
        <vt:i4>-1</vt:i4>
      </vt:variant>
      <vt:variant>
        <vt:i4>1050</vt:i4>
      </vt:variant>
      <vt:variant>
        <vt:i4>1</vt:i4>
      </vt:variant>
      <vt:variant>
        <vt:lpwstr>T75 Radio_Pair_2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Relations Budget for ENGEL USA</dc:title>
  <dc:creator>emccoy</dc:creator>
  <cp:lastModifiedBy>Jamie Guerrero</cp:lastModifiedBy>
  <cp:revision>3</cp:revision>
  <cp:lastPrinted>2015-06-10T20:23:00Z</cp:lastPrinted>
  <dcterms:created xsi:type="dcterms:W3CDTF">2015-07-29T18:44:00Z</dcterms:created>
  <dcterms:modified xsi:type="dcterms:W3CDTF">2016-02-03T19:22:00Z</dcterms:modified>
</cp:coreProperties>
</file>